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E67" w:rsidRPr="00E47BFD" w:rsidRDefault="00077E67">
      <w:pPr>
        <w:autoSpaceDE w:val="0"/>
        <w:autoSpaceDN w:val="0"/>
        <w:adjustRightInd w:val="0"/>
        <w:spacing w:after="0" w:line="240" w:lineRule="auto"/>
        <w:ind w:right="-46"/>
        <w:jc w:val="center"/>
        <w:rPr>
          <w:rFonts w:ascii="Palatino Linotype" w:hAnsi="Palatino Linotype" w:cs="Nirmala UI"/>
          <w:b/>
          <w:color w:val="000000"/>
          <w:sz w:val="30"/>
          <w:szCs w:val="30"/>
          <w:lang w:val="en-US"/>
        </w:rPr>
      </w:pPr>
    </w:p>
    <w:p w:rsidR="00D77DB0" w:rsidRDefault="001C18CD">
      <w:pPr>
        <w:autoSpaceDE w:val="0"/>
        <w:autoSpaceDN w:val="0"/>
        <w:adjustRightInd w:val="0"/>
        <w:spacing w:after="0" w:line="240" w:lineRule="auto"/>
        <w:ind w:right="-46"/>
        <w:rPr>
          <w:rFonts w:ascii="Palatino Linotype" w:hAnsi="Palatino Linotype" w:cs="Nirmala UI"/>
          <w:b/>
          <w:color w:val="000000"/>
          <w:sz w:val="24"/>
          <w:szCs w:val="24"/>
          <w:lang w:val="en-US"/>
        </w:rPr>
      </w:pPr>
      <w:r>
        <w:rPr>
          <w:rFonts w:ascii="Palatino Linotype" w:hAnsi="Palatino Linotype" w:cs="Nirmala UI"/>
          <w:b/>
          <w:color w:val="000000"/>
          <w:sz w:val="24"/>
          <w:szCs w:val="24"/>
          <w:lang w:val="en-US"/>
        </w:rPr>
        <w:t>Manuscript</w:t>
      </w:r>
      <w:r w:rsidR="0083239A" w:rsidRPr="00E47BFD">
        <w:rPr>
          <w:rFonts w:ascii="Palatino Linotype" w:hAnsi="Palatino Linotype" w:cs="Nirmala UI"/>
          <w:b/>
          <w:color w:val="000000"/>
          <w:sz w:val="24"/>
          <w:szCs w:val="24"/>
          <w:lang w:val="en-US"/>
        </w:rPr>
        <w:t xml:space="preserve"> title; maximum 12 words;</w:t>
      </w:r>
      <w:r w:rsidR="0083239A" w:rsidRPr="00E47BFD">
        <w:rPr>
          <w:rFonts w:ascii="Palatino Linotype" w:hAnsi="Palatino Linotype" w:cs="Nirmala UI"/>
          <w:b/>
          <w:color w:val="000000"/>
          <w:sz w:val="24"/>
          <w:szCs w:val="24"/>
        </w:rPr>
        <w:t xml:space="preserve"> </w:t>
      </w:r>
      <w:r w:rsidR="0083239A" w:rsidRPr="00E47BFD">
        <w:rPr>
          <w:rFonts w:ascii="Palatino Linotype" w:hAnsi="Palatino Linotype" w:cs="Nirmala UI"/>
          <w:b/>
          <w:color w:val="000000"/>
          <w:sz w:val="24"/>
          <w:szCs w:val="24"/>
          <w:lang w:val="en-US"/>
        </w:rPr>
        <w:t>written in English;</w:t>
      </w:r>
      <w:r w:rsidR="0083239A" w:rsidRPr="00E47BFD">
        <w:rPr>
          <w:rFonts w:ascii="Palatino Linotype" w:hAnsi="Palatino Linotype" w:cs="Nirmala UI"/>
          <w:b/>
          <w:color w:val="000000"/>
          <w:sz w:val="24"/>
          <w:szCs w:val="24"/>
        </w:rPr>
        <w:t xml:space="preserve"> </w:t>
      </w:r>
      <w:r w:rsidR="0083239A" w:rsidRPr="00E47BFD">
        <w:rPr>
          <w:rFonts w:ascii="Palatino Linotype" w:hAnsi="Palatino Linotype" w:cs="Nirmala UI"/>
          <w:b/>
          <w:color w:val="000000"/>
          <w:sz w:val="24"/>
          <w:szCs w:val="24"/>
          <w:lang w:val="en-US"/>
        </w:rPr>
        <w:t>font Palatino Linotype;</w:t>
      </w:r>
      <w:r w:rsidR="0083239A" w:rsidRPr="00E47BFD">
        <w:rPr>
          <w:rFonts w:ascii="Palatino Linotype" w:hAnsi="Palatino Linotype" w:cs="Nirmala UI"/>
          <w:b/>
          <w:color w:val="000000"/>
          <w:sz w:val="24"/>
          <w:szCs w:val="24"/>
        </w:rPr>
        <w:t xml:space="preserve"> </w:t>
      </w:r>
      <w:r w:rsidR="0083239A" w:rsidRPr="00E47BFD">
        <w:rPr>
          <w:rFonts w:ascii="Palatino Linotype" w:hAnsi="Palatino Linotype" w:cs="Nirmala UI"/>
          <w:b/>
          <w:color w:val="000000"/>
          <w:sz w:val="24"/>
          <w:szCs w:val="24"/>
          <w:lang w:val="en-US"/>
        </w:rPr>
        <w:t>size 12; Bold; one space; left alignment; attract readers and c</w:t>
      </w:r>
      <w:r w:rsidR="00D77DB0">
        <w:rPr>
          <w:rFonts w:ascii="Palatino Linotype" w:hAnsi="Palatino Linotype" w:cs="Nirmala UI"/>
          <w:b/>
          <w:color w:val="000000"/>
          <w:sz w:val="24"/>
          <w:szCs w:val="24"/>
          <w:lang w:val="en-US"/>
        </w:rPr>
        <w:t xml:space="preserve">onvey main findings of research </w:t>
      </w:r>
    </w:p>
    <w:p w:rsidR="00077E67" w:rsidRPr="00D77DB0" w:rsidRDefault="0083239A">
      <w:pPr>
        <w:autoSpaceDE w:val="0"/>
        <w:autoSpaceDN w:val="0"/>
        <w:adjustRightInd w:val="0"/>
        <w:spacing w:after="0" w:line="240" w:lineRule="auto"/>
        <w:ind w:right="-46"/>
        <w:rPr>
          <w:rFonts w:ascii="Palatino Linotype" w:hAnsi="Palatino Linotype" w:cs="Nirmala UI"/>
          <w:b/>
          <w:color w:val="000000"/>
          <w:sz w:val="24"/>
          <w:szCs w:val="24"/>
          <w:lang w:val="en-US"/>
        </w:rPr>
      </w:pPr>
      <w:r w:rsidRPr="00E47BFD">
        <w:rPr>
          <w:rFonts w:ascii="Palatino Linotype" w:hAnsi="Palatino Linotype" w:cs="Nirmala UI"/>
          <w:color w:val="000000"/>
          <w:sz w:val="20"/>
          <w:szCs w:val="20"/>
          <w:lang w:val="en-US"/>
        </w:rPr>
        <w:t>(</w:t>
      </w:r>
      <w:r w:rsidRPr="00E47BFD">
        <w:rPr>
          <w:rFonts w:ascii="Palatino Linotype" w:hAnsi="Palatino Linotype" w:cs="Nirmala UI"/>
          <w:b/>
          <w:color w:val="000000"/>
          <w:sz w:val="20"/>
          <w:szCs w:val="20"/>
          <w:lang w:val="en-US"/>
        </w:rPr>
        <w:t>Research Subtitle</w:t>
      </w:r>
      <w:r w:rsidRPr="00E47BFD">
        <w:rPr>
          <w:rFonts w:ascii="Palatino Linotype" w:hAnsi="Palatino Linotype" w:cs="Nirmala UI"/>
          <w:color w:val="000000"/>
          <w:sz w:val="20"/>
          <w:szCs w:val="20"/>
          <w:lang w:val="en-US"/>
        </w:rPr>
        <w:t xml:space="preserve">;  maximum 14 words; written in English; font Palatino Linotype; size </w:t>
      </w:r>
      <w:r w:rsidR="004C545C" w:rsidRPr="00E47BFD">
        <w:rPr>
          <w:rFonts w:ascii="Palatino Linotype" w:hAnsi="Palatino Linotype" w:cs="Nirmala UI"/>
          <w:color w:val="000000"/>
          <w:sz w:val="20"/>
          <w:szCs w:val="20"/>
          <w:lang w:val="en-US"/>
        </w:rPr>
        <w:t>10</w:t>
      </w:r>
      <w:r w:rsidRPr="00E47BFD">
        <w:rPr>
          <w:rFonts w:ascii="Palatino Linotype" w:hAnsi="Palatino Linotype" w:cs="Nirmala UI"/>
          <w:color w:val="000000"/>
          <w:sz w:val="20"/>
          <w:szCs w:val="20"/>
          <w:lang w:val="en-US"/>
        </w:rPr>
        <w:t>; one space; Center alignment; attract readers and convey main findings of research)</w:t>
      </w:r>
    </w:p>
    <w:p w:rsidR="00077E67" w:rsidRPr="00E47BFD" w:rsidRDefault="00077E67">
      <w:pPr>
        <w:autoSpaceDE w:val="0"/>
        <w:autoSpaceDN w:val="0"/>
        <w:adjustRightInd w:val="0"/>
        <w:spacing w:after="0" w:line="240" w:lineRule="auto"/>
        <w:rPr>
          <w:rFonts w:ascii="Palatino Linotype" w:hAnsi="Palatino Linotype"/>
          <w:color w:val="000000"/>
          <w:sz w:val="20"/>
          <w:szCs w:val="20"/>
          <w:lang w:val="en-US"/>
        </w:rPr>
      </w:pPr>
    </w:p>
    <w:p w:rsidR="00077E67" w:rsidRPr="00E47BFD" w:rsidRDefault="0083239A">
      <w:pPr>
        <w:autoSpaceDE w:val="0"/>
        <w:autoSpaceDN w:val="0"/>
        <w:adjustRightInd w:val="0"/>
        <w:spacing w:after="0" w:line="240" w:lineRule="auto"/>
        <w:rPr>
          <w:rFonts w:ascii="Palatino Linotype" w:hAnsi="Palatino Linotype"/>
          <w:b/>
          <w:color w:val="000000"/>
          <w:sz w:val="24"/>
          <w:szCs w:val="26"/>
          <w:lang w:val="en-US"/>
        </w:rPr>
      </w:pPr>
      <w:r w:rsidRPr="00E47BFD">
        <w:rPr>
          <w:rFonts w:ascii="Palatino Linotype" w:hAnsi="Palatino Linotype"/>
          <w:b/>
          <w:color w:val="000000"/>
          <w:sz w:val="24"/>
          <w:szCs w:val="26"/>
          <w:lang w:val="en-US"/>
        </w:rPr>
        <w:t>Author</w:t>
      </w:r>
      <w:r w:rsidRPr="00E47BFD">
        <w:rPr>
          <w:rFonts w:ascii="Palatino Linotype" w:hAnsi="Palatino Linotype"/>
          <w:b/>
          <w:color w:val="000000"/>
          <w:sz w:val="24"/>
          <w:szCs w:val="26"/>
          <w:vertAlign w:val="superscript"/>
          <w:lang w:val="en-US"/>
        </w:rPr>
        <w:t>1</w:t>
      </w:r>
      <w:r w:rsidRPr="00E47BFD">
        <w:rPr>
          <w:rFonts w:ascii="Palatino Linotype" w:hAnsi="Palatino Linotype"/>
          <w:b/>
          <w:color w:val="000000"/>
          <w:sz w:val="24"/>
          <w:szCs w:val="26"/>
          <w:lang w:val="en-US"/>
        </w:rPr>
        <w:t xml:space="preserve">, </w:t>
      </w:r>
      <w:r w:rsidR="00BC4B48" w:rsidRPr="00E47BFD">
        <w:rPr>
          <w:rFonts w:ascii="Palatino Linotype" w:hAnsi="Palatino Linotype"/>
          <w:b/>
          <w:color w:val="000000"/>
          <w:sz w:val="24"/>
          <w:szCs w:val="26"/>
          <w:lang w:val="en-US"/>
        </w:rPr>
        <w:t xml:space="preserve">Jean </w:t>
      </w:r>
      <w:proofErr w:type="spellStart"/>
      <w:r w:rsidR="00BC4B48" w:rsidRPr="00E47BFD">
        <w:rPr>
          <w:rFonts w:ascii="Palatino Linotype" w:hAnsi="Palatino Linotype"/>
          <w:b/>
          <w:color w:val="000000"/>
          <w:sz w:val="24"/>
          <w:szCs w:val="26"/>
          <w:lang w:val="en-US"/>
        </w:rPr>
        <w:t>Elikal</w:t>
      </w:r>
      <w:proofErr w:type="spellEnd"/>
      <w:r w:rsidR="00BC4B48" w:rsidRPr="00E47BFD">
        <w:rPr>
          <w:rFonts w:ascii="Palatino Linotype" w:hAnsi="Palatino Linotype"/>
          <w:b/>
          <w:color w:val="000000"/>
          <w:sz w:val="24"/>
          <w:szCs w:val="26"/>
          <w:lang w:val="en-US"/>
        </w:rPr>
        <w:t xml:space="preserve"> Marna</w:t>
      </w:r>
      <w:r w:rsidRPr="00E47BFD">
        <w:rPr>
          <w:rFonts w:ascii="Palatino Linotype" w:hAnsi="Palatino Linotype"/>
          <w:b/>
          <w:color w:val="000000"/>
          <w:sz w:val="24"/>
          <w:szCs w:val="26"/>
          <w:vertAlign w:val="superscript"/>
          <w:lang w:val="en-US"/>
        </w:rPr>
        <w:t>2</w:t>
      </w:r>
      <w:r w:rsidRPr="00E47BFD">
        <w:rPr>
          <w:rFonts w:ascii="Palatino Linotype" w:hAnsi="Palatino Linotype"/>
          <w:b/>
          <w:color w:val="000000"/>
          <w:sz w:val="24"/>
          <w:szCs w:val="26"/>
          <w:lang w:val="en-US"/>
        </w:rPr>
        <w:t xml:space="preserve">, </w:t>
      </w:r>
      <w:proofErr w:type="spellStart"/>
      <w:r w:rsidR="00D77DB0">
        <w:rPr>
          <w:rFonts w:ascii="Palatino Linotype" w:hAnsi="Palatino Linotype"/>
          <w:b/>
          <w:color w:val="000000"/>
          <w:sz w:val="24"/>
          <w:szCs w:val="26"/>
          <w:lang w:val="en-US"/>
        </w:rPr>
        <w:t>Muhamammad</w:t>
      </w:r>
      <w:proofErr w:type="spellEnd"/>
      <w:r w:rsidR="00D77DB0">
        <w:rPr>
          <w:rFonts w:ascii="Palatino Linotype" w:hAnsi="Palatino Linotype"/>
          <w:b/>
          <w:color w:val="000000"/>
          <w:sz w:val="24"/>
          <w:szCs w:val="26"/>
          <w:lang w:val="en-US"/>
        </w:rPr>
        <w:t xml:space="preserve"> Azzaki</w:t>
      </w:r>
      <w:r w:rsidRPr="00E47BFD">
        <w:rPr>
          <w:rFonts w:ascii="Palatino Linotype" w:hAnsi="Palatino Linotype"/>
          <w:b/>
          <w:color w:val="000000"/>
          <w:sz w:val="24"/>
          <w:szCs w:val="26"/>
          <w:vertAlign w:val="superscript"/>
          <w:lang w:val="en-US"/>
        </w:rPr>
        <w:t>3</w:t>
      </w:r>
      <w:r w:rsidR="00D77DB0" w:rsidRPr="00E47BFD">
        <w:rPr>
          <w:rFonts w:ascii="Palatino Linotype" w:hAnsi="Palatino Linotype"/>
          <w:b/>
          <w:color w:val="000000"/>
          <w:sz w:val="24"/>
          <w:szCs w:val="26"/>
          <w:lang w:val="en-US"/>
        </w:rPr>
        <w:t>,</w:t>
      </w:r>
      <w:r w:rsidR="00D77DB0">
        <w:rPr>
          <w:rFonts w:ascii="Palatino Linotype" w:hAnsi="Palatino Linotype"/>
          <w:b/>
          <w:color w:val="000000"/>
          <w:sz w:val="24"/>
          <w:szCs w:val="26"/>
          <w:lang w:val="en-US"/>
        </w:rPr>
        <w:t xml:space="preserve"> </w:t>
      </w:r>
      <w:proofErr w:type="spellStart"/>
      <w:r w:rsidR="00D77DB0">
        <w:rPr>
          <w:rFonts w:ascii="Palatino Linotype" w:hAnsi="Palatino Linotype"/>
          <w:b/>
          <w:color w:val="000000"/>
          <w:sz w:val="24"/>
          <w:szCs w:val="26"/>
          <w:lang w:val="en-US"/>
        </w:rPr>
        <w:t>Ifza</w:t>
      </w:r>
      <w:proofErr w:type="spellEnd"/>
      <w:r w:rsidR="00D77DB0">
        <w:rPr>
          <w:rFonts w:ascii="Palatino Linotype" w:hAnsi="Palatino Linotype"/>
          <w:b/>
          <w:color w:val="000000"/>
          <w:sz w:val="24"/>
          <w:szCs w:val="26"/>
          <w:lang w:val="en-US"/>
        </w:rPr>
        <w:t xml:space="preserve"> Ifza</w:t>
      </w:r>
      <w:r w:rsidR="00D77DB0">
        <w:rPr>
          <w:rFonts w:ascii="Palatino Linotype" w:hAnsi="Palatino Linotype"/>
          <w:b/>
          <w:color w:val="000000"/>
          <w:sz w:val="24"/>
          <w:szCs w:val="26"/>
          <w:vertAlign w:val="superscript"/>
          <w:lang w:val="en-US"/>
        </w:rPr>
        <w:t>2(*)</w:t>
      </w:r>
    </w:p>
    <w:p w:rsidR="00077E67" w:rsidRPr="00E47BFD" w:rsidRDefault="0083239A">
      <w:pPr>
        <w:autoSpaceDE w:val="0"/>
        <w:autoSpaceDN w:val="0"/>
        <w:adjustRightInd w:val="0"/>
        <w:spacing w:after="0" w:line="240" w:lineRule="auto"/>
        <w:rPr>
          <w:rFonts w:ascii="Palatino Linotype" w:hAnsi="Palatino Linotype"/>
          <w:color w:val="000000"/>
          <w:sz w:val="20"/>
          <w:szCs w:val="20"/>
          <w:lang w:val="en-US"/>
        </w:rPr>
      </w:pPr>
      <w:r w:rsidRPr="00E47BFD">
        <w:rPr>
          <w:rFonts w:ascii="Palatino Linotype" w:hAnsi="Palatino Linotype"/>
          <w:color w:val="000000"/>
          <w:sz w:val="20"/>
          <w:szCs w:val="20"/>
          <w:vertAlign w:val="superscript"/>
          <w:lang w:val="en-US"/>
        </w:rPr>
        <w:t xml:space="preserve">1 </w:t>
      </w:r>
      <w:r w:rsidR="00BC4B48" w:rsidRPr="00E47BFD">
        <w:rPr>
          <w:rFonts w:ascii="Palatino Linotype" w:hAnsi="Palatino Linotype"/>
          <w:color w:val="000000"/>
          <w:sz w:val="20"/>
          <w:szCs w:val="20"/>
          <w:lang w:val="en-US"/>
        </w:rPr>
        <w:t xml:space="preserve">Affiliation, City, </w:t>
      </w:r>
      <w:r w:rsidRPr="00E47BFD">
        <w:rPr>
          <w:rFonts w:ascii="Palatino Linotype" w:hAnsi="Palatino Linotype"/>
          <w:color w:val="000000"/>
          <w:sz w:val="20"/>
          <w:szCs w:val="20"/>
          <w:lang w:val="en-US"/>
        </w:rPr>
        <w:t xml:space="preserve">Country, </w:t>
      </w:r>
    </w:p>
    <w:p w:rsidR="001A6B40" w:rsidRPr="00E47BFD" w:rsidRDefault="0083239A">
      <w:pPr>
        <w:autoSpaceDE w:val="0"/>
        <w:autoSpaceDN w:val="0"/>
        <w:adjustRightInd w:val="0"/>
        <w:spacing w:after="0" w:line="240" w:lineRule="auto"/>
        <w:rPr>
          <w:rFonts w:ascii="Palatino Linotype" w:hAnsi="Palatino Linotype"/>
          <w:color w:val="000000"/>
          <w:sz w:val="20"/>
          <w:szCs w:val="20"/>
          <w:lang w:val="en-US"/>
        </w:rPr>
      </w:pPr>
      <w:r w:rsidRPr="00E47BFD">
        <w:rPr>
          <w:rFonts w:ascii="Palatino Linotype" w:hAnsi="Palatino Linotype"/>
          <w:color w:val="000000"/>
          <w:sz w:val="20"/>
          <w:szCs w:val="20"/>
          <w:vertAlign w:val="superscript"/>
          <w:lang w:val="en-US"/>
        </w:rPr>
        <w:t xml:space="preserve">2 </w:t>
      </w:r>
      <w:r w:rsidR="001A6B40" w:rsidRPr="00E47BFD">
        <w:rPr>
          <w:rFonts w:ascii="Palatino Linotype" w:hAnsi="Palatino Linotype"/>
          <w:color w:val="000000"/>
          <w:sz w:val="20"/>
          <w:szCs w:val="20"/>
          <w:lang w:val="en-US"/>
        </w:rPr>
        <w:t xml:space="preserve">Dep. </w:t>
      </w:r>
      <w:r w:rsidR="00D77DB0">
        <w:rPr>
          <w:rFonts w:ascii="Palatino Linotype" w:hAnsi="Palatino Linotype"/>
          <w:color w:val="000000"/>
          <w:sz w:val="20"/>
          <w:szCs w:val="20"/>
          <w:lang w:val="en-US"/>
        </w:rPr>
        <w:t>o</w:t>
      </w:r>
      <w:r w:rsidR="001A6B40" w:rsidRPr="00E47BFD">
        <w:rPr>
          <w:rFonts w:ascii="Palatino Linotype" w:hAnsi="Palatino Linotype"/>
          <w:color w:val="000000"/>
          <w:sz w:val="20"/>
          <w:szCs w:val="20"/>
          <w:lang w:val="en-US"/>
        </w:rPr>
        <w:t xml:space="preserve">f Economic Education, Faculty of Economy, </w:t>
      </w:r>
      <w:proofErr w:type="spellStart"/>
      <w:r w:rsidR="00D77DB0">
        <w:rPr>
          <w:rFonts w:ascii="Palatino Linotype" w:hAnsi="Palatino Linotype"/>
          <w:color w:val="000000"/>
          <w:sz w:val="20"/>
          <w:szCs w:val="20"/>
          <w:lang w:val="en-US"/>
        </w:rPr>
        <w:t>U</w:t>
      </w:r>
      <w:r w:rsidR="00BC4B48" w:rsidRPr="00E47BFD">
        <w:rPr>
          <w:rFonts w:ascii="Palatino Linotype" w:hAnsi="Palatino Linotype"/>
          <w:color w:val="000000"/>
          <w:sz w:val="20"/>
          <w:szCs w:val="20"/>
          <w:lang w:val="en-US"/>
        </w:rPr>
        <w:t>niversitas</w:t>
      </w:r>
      <w:proofErr w:type="spellEnd"/>
      <w:r w:rsidR="00BC4B48" w:rsidRPr="00E47BFD">
        <w:rPr>
          <w:rFonts w:ascii="Palatino Linotype" w:hAnsi="Palatino Linotype"/>
          <w:color w:val="000000"/>
          <w:sz w:val="20"/>
          <w:szCs w:val="20"/>
          <w:lang w:val="en-US"/>
        </w:rPr>
        <w:t xml:space="preserve"> </w:t>
      </w:r>
      <w:proofErr w:type="spellStart"/>
      <w:r w:rsidR="00BC4B48" w:rsidRPr="00E47BFD">
        <w:rPr>
          <w:rFonts w:ascii="Palatino Linotype" w:hAnsi="Palatino Linotype"/>
          <w:color w:val="000000"/>
          <w:sz w:val="20"/>
          <w:szCs w:val="20"/>
          <w:lang w:val="en-US"/>
        </w:rPr>
        <w:t>Negeri</w:t>
      </w:r>
      <w:proofErr w:type="spellEnd"/>
      <w:r w:rsidR="00BC4B48" w:rsidRPr="00E47BFD">
        <w:rPr>
          <w:rFonts w:ascii="Palatino Linotype" w:hAnsi="Palatino Linotype"/>
          <w:color w:val="000000"/>
          <w:sz w:val="20"/>
          <w:szCs w:val="20"/>
          <w:lang w:val="en-US"/>
        </w:rPr>
        <w:t xml:space="preserve"> Padang</w:t>
      </w:r>
      <w:r w:rsidRPr="00E47BFD">
        <w:rPr>
          <w:rFonts w:ascii="Palatino Linotype" w:hAnsi="Palatino Linotype"/>
          <w:color w:val="000000"/>
          <w:sz w:val="20"/>
          <w:szCs w:val="20"/>
          <w:lang w:val="en-US"/>
        </w:rPr>
        <w:t xml:space="preserve">, </w:t>
      </w:r>
      <w:r w:rsidR="00BC4B48" w:rsidRPr="00E47BFD">
        <w:rPr>
          <w:rFonts w:ascii="Palatino Linotype" w:hAnsi="Palatino Linotype"/>
          <w:color w:val="000000"/>
          <w:sz w:val="20"/>
          <w:szCs w:val="20"/>
          <w:lang w:val="en-US"/>
        </w:rPr>
        <w:t>Padang</w:t>
      </w:r>
      <w:r w:rsidRPr="00E47BFD">
        <w:rPr>
          <w:rFonts w:ascii="Palatino Linotype" w:hAnsi="Palatino Linotype"/>
          <w:color w:val="000000"/>
          <w:sz w:val="20"/>
          <w:szCs w:val="20"/>
          <w:lang w:val="en-US"/>
        </w:rPr>
        <w:t>,</w:t>
      </w:r>
      <w:r w:rsidR="00BC4B48" w:rsidRPr="00E47BFD">
        <w:rPr>
          <w:rFonts w:ascii="Palatino Linotype" w:hAnsi="Palatino Linotype"/>
          <w:color w:val="000000"/>
          <w:sz w:val="20"/>
          <w:szCs w:val="20"/>
          <w:lang w:val="en-US"/>
        </w:rPr>
        <w:t xml:space="preserve"> Indonesia, </w:t>
      </w:r>
    </w:p>
    <w:p w:rsidR="00D77DB0" w:rsidRDefault="0083239A">
      <w:pPr>
        <w:autoSpaceDE w:val="0"/>
        <w:autoSpaceDN w:val="0"/>
        <w:adjustRightInd w:val="0"/>
        <w:spacing w:after="0" w:line="240" w:lineRule="auto"/>
        <w:rPr>
          <w:rFonts w:ascii="Palatino Linotype" w:hAnsi="Palatino Linotype"/>
          <w:color w:val="000000"/>
          <w:sz w:val="20"/>
          <w:szCs w:val="20"/>
          <w:lang w:val="en-US"/>
        </w:rPr>
      </w:pPr>
      <w:r w:rsidRPr="00E47BFD">
        <w:rPr>
          <w:rFonts w:ascii="Palatino Linotype" w:hAnsi="Palatino Linotype"/>
          <w:color w:val="000000"/>
          <w:sz w:val="20"/>
          <w:szCs w:val="20"/>
          <w:vertAlign w:val="superscript"/>
          <w:lang w:val="en-US"/>
        </w:rPr>
        <w:t>3</w:t>
      </w:r>
      <w:r w:rsidRPr="00E47BFD">
        <w:rPr>
          <w:rFonts w:ascii="Palatino Linotype" w:hAnsi="Palatino Linotype"/>
          <w:color w:val="000000"/>
          <w:sz w:val="20"/>
          <w:szCs w:val="20"/>
          <w:lang w:val="en-US"/>
        </w:rPr>
        <w:t xml:space="preserve"> Affiliation, City and Country, </w:t>
      </w:r>
    </w:p>
    <w:p w:rsidR="00077E67" w:rsidRPr="00E47BFD" w:rsidRDefault="00D77DB0">
      <w:pPr>
        <w:autoSpaceDE w:val="0"/>
        <w:autoSpaceDN w:val="0"/>
        <w:adjustRightInd w:val="0"/>
        <w:spacing w:after="0" w:line="240" w:lineRule="auto"/>
        <w:rPr>
          <w:rFonts w:ascii="Palatino Linotype" w:hAnsi="Palatino Linotype"/>
          <w:color w:val="000000"/>
          <w:sz w:val="20"/>
          <w:szCs w:val="20"/>
          <w:lang w:val="en-US"/>
        </w:rPr>
      </w:pPr>
      <w:r w:rsidRPr="00D77DB0">
        <w:rPr>
          <w:rFonts w:ascii="Palatino Linotype" w:hAnsi="Palatino Linotype"/>
          <w:color w:val="000000"/>
          <w:sz w:val="20"/>
          <w:szCs w:val="20"/>
          <w:vertAlign w:val="superscript"/>
          <w:lang w:val="en-US"/>
        </w:rPr>
        <w:t>(*)</w:t>
      </w:r>
      <w:r w:rsidR="0083239A" w:rsidRPr="00E47BFD">
        <w:rPr>
          <w:rFonts w:ascii="Palatino Linotype" w:hAnsi="Palatino Linotype"/>
          <w:color w:val="000000"/>
          <w:sz w:val="20"/>
          <w:szCs w:val="20"/>
          <w:lang w:val="en-US"/>
        </w:rPr>
        <w:sym w:font="Wingdings" w:char="F02A"/>
      </w:r>
      <w:r w:rsidR="0083239A" w:rsidRPr="00E47BFD">
        <w:rPr>
          <w:rFonts w:ascii="Palatino Linotype" w:hAnsi="Palatino Linotype"/>
          <w:color w:val="000000"/>
          <w:sz w:val="20"/>
          <w:szCs w:val="20"/>
          <w:lang w:val="en-US"/>
        </w:rPr>
        <w:t xml:space="preserve">  (e-mail) </w:t>
      </w:r>
      <w:hyperlink r:id="rId9" w:history="1">
        <w:r w:rsidRPr="00D77DB0">
          <w:rPr>
            <w:rStyle w:val="Hyperlink"/>
            <w:rFonts w:ascii="Palatino Linotype" w:hAnsi="Palatino Linotype"/>
            <w:color w:val="auto"/>
            <w:sz w:val="20"/>
            <w:szCs w:val="20"/>
            <w:lang w:val="en-US"/>
          </w:rPr>
          <w:t>ifza@fe.unp.ac.id</w:t>
        </w:r>
      </w:hyperlink>
      <w:r>
        <w:rPr>
          <w:rFonts w:ascii="Palatino Linotype" w:hAnsi="Palatino Linotype"/>
          <w:sz w:val="20"/>
          <w:szCs w:val="20"/>
          <w:lang w:val="en-US"/>
        </w:rPr>
        <w:t xml:space="preserve"> </w:t>
      </w:r>
      <w:r w:rsidRPr="00D77DB0">
        <w:rPr>
          <w:rFonts w:ascii="Palatino Linotype" w:hAnsi="Palatino Linotype"/>
          <w:sz w:val="20"/>
          <w:szCs w:val="20"/>
          <w:lang w:val="en-US"/>
        </w:rPr>
        <w:t xml:space="preserve"> </w:t>
      </w:r>
    </w:p>
    <w:p w:rsidR="00077E67" w:rsidRPr="00E47BFD" w:rsidRDefault="00077E67">
      <w:pPr>
        <w:autoSpaceDE w:val="0"/>
        <w:autoSpaceDN w:val="0"/>
        <w:adjustRightInd w:val="0"/>
        <w:spacing w:after="0" w:line="360" w:lineRule="auto"/>
        <w:rPr>
          <w:rFonts w:ascii="Humanst521 BT" w:hAnsi="Humanst521 BT"/>
          <w:color w:val="000000"/>
          <w:sz w:val="20"/>
          <w:szCs w:val="24"/>
          <w:lang w:val="en-US"/>
        </w:rPr>
      </w:pPr>
    </w:p>
    <w:p w:rsidR="00077E67" w:rsidRDefault="0083239A">
      <w:pPr>
        <w:pStyle w:val="ListParagraph1"/>
        <w:spacing w:after="0" w:line="240" w:lineRule="auto"/>
        <w:ind w:left="1134" w:right="805"/>
        <w:jc w:val="both"/>
        <w:rPr>
          <w:rFonts w:ascii="Palatino Linotype" w:hAnsi="Palatino Linotype"/>
          <w:sz w:val="24"/>
          <w:szCs w:val="20"/>
        </w:rPr>
      </w:pPr>
      <w:r>
        <w:rPr>
          <w:rFonts w:ascii="Palatino Linotype" w:hAnsi="Palatino Linotype"/>
          <w:b/>
          <w:sz w:val="24"/>
          <w:szCs w:val="20"/>
        </w:rPr>
        <w:t>Abstr</w:t>
      </w:r>
      <w:r>
        <w:rPr>
          <w:rFonts w:ascii="Palatino Linotype" w:hAnsi="Palatino Linotype"/>
          <w:b/>
          <w:sz w:val="24"/>
          <w:szCs w:val="20"/>
          <w:lang w:val="en-US"/>
        </w:rPr>
        <w:t>act</w:t>
      </w:r>
      <w:r>
        <w:rPr>
          <w:rFonts w:ascii="Palatino Linotype" w:hAnsi="Palatino Linotype"/>
          <w:sz w:val="24"/>
          <w:szCs w:val="20"/>
        </w:rPr>
        <w:t xml:space="preserve"> </w:t>
      </w:r>
    </w:p>
    <w:p w:rsidR="00077E67" w:rsidRPr="00E47BFD" w:rsidRDefault="0083239A">
      <w:pPr>
        <w:pStyle w:val="ListParagraph1"/>
        <w:spacing w:after="0" w:line="240" w:lineRule="auto"/>
        <w:ind w:left="1134" w:right="-46"/>
        <w:jc w:val="both"/>
        <w:rPr>
          <w:rFonts w:ascii="Palatino Linotype" w:hAnsi="Palatino Linotype"/>
          <w:color w:val="000000"/>
          <w:sz w:val="20"/>
          <w:szCs w:val="20"/>
          <w:lang w:val="en-US"/>
        </w:rPr>
      </w:pPr>
      <w:r w:rsidRPr="00E47BFD">
        <w:rPr>
          <w:rFonts w:ascii="Palatino Linotype" w:hAnsi="Palatino Linotype"/>
          <w:color w:val="000000"/>
          <w:sz w:val="20"/>
          <w:szCs w:val="20"/>
          <w:lang w:val="en-US"/>
        </w:rPr>
        <w:t>Written in English;</w:t>
      </w:r>
      <w:r w:rsidRPr="00E47BFD">
        <w:rPr>
          <w:rFonts w:ascii="Palatino Linotype" w:hAnsi="Palatino Linotype"/>
          <w:color w:val="000000"/>
          <w:sz w:val="20"/>
          <w:szCs w:val="20"/>
        </w:rPr>
        <w:t xml:space="preserve"> </w:t>
      </w:r>
      <w:r w:rsidRPr="00E47BFD">
        <w:rPr>
          <w:rFonts w:ascii="Palatino Linotype" w:hAnsi="Palatino Linotype"/>
          <w:color w:val="000000"/>
          <w:sz w:val="20"/>
          <w:szCs w:val="20"/>
          <w:lang w:val="en-US"/>
        </w:rPr>
        <w:t>concise and factual and is able to stand alone as a unit of information</w:t>
      </w:r>
      <w:r w:rsidRPr="00E47BFD">
        <w:rPr>
          <w:rFonts w:ascii="Palatino Linotype" w:hAnsi="Palatino Linotype"/>
          <w:bCs/>
          <w:color w:val="000000"/>
          <w:sz w:val="20"/>
          <w:szCs w:val="20"/>
        </w:rPr>
        <w:t>.</w:t>
      </w:r>
      <w:r w:rsidR="001C18CD">
        <w:rPr>
          <w:rFonts w:ascii="Palatino Linotype" w:hAnsi="Palatino Linotype"/>
          <w:bCs/>
          <w:color w:val="000000"/>
          <w:sz w:val="20"/>
          <w:szCs w:val="20"/>
          <w:lang w:val="en-US"/>
        </w:rPr>
        <w:t xml:space="preserve"> </w:t>
      </w:r>
      <w:r w:rsidR="001C18CD" w:rsidRPr="001C18CD">
        <w:rPr>
          <w:rFonts w:ascii="Palatino Linotype" w:hAnsi="Palatino Linotype"/>
          <w:bCs/>
          <w:color w:val="000000"/>
          <w:sz w:val="20"/>
          <w:szCs w:val="20"/>
          <w:lang w:val="en-US"/>
        </w:rPr>
        <w:t>References should be avoided, but if essential, then cite the author(s) and year(s). Also, non-standard or uncommon abbreviations should be avoided, but if essential they must be defined at their first mention in the abstract itself.</w:t>
      </w:r>
      <w:r w:rsidR="001C18CD">
        <w:rPr>
          <w:rFonts w:ascii="Palatino Linotype" w:hAnsi="Palatino Linotype"/>
          <w:bCs/>
          <w:color w:val="000000"/>
          <w:sz w:val="20"/>
          <w:szCs w:val="20"/>
          <w:lang w:val="en-US"/>
        </w:rPr>
        <w:t xml:space="preserve"> </w:t>
      </w:r>
      <w:r w:rsidRPr="00E47BFD">
        <w:rPr>
          <w:rFonts w:ascii="Palatino Linotype" w:hAnsi="Palatino Linotype"/>
          <w:color w:val="000000"/>
          <w:sz w:val="20"/>
          <w:szCs w:val="20"/>
          <w:lang w:val="en-US"/>
        </w:rPr>
        <w:t>T</w:t>
      </w:r>
      <w:proofErr w:type="spellStart"/>
      <w:r w:rsidRPr="00E47BFD">
        <w:rPr>
          <w:rFonts w:ascii="Palatino Linotype" w:hAnsi="Palatino Linotype"/>
          <w:color w:val="000000"/>
          <w:sz w:val="20"/>
          <w:szCs w:val="20"/>
        </w:rPr>
        <w:t>yped</w:t>
      </w:r>
      <w:proofErr w:type="spellEnd"/>
      <w:r w:rsidRPr="00E47BFD">
        <w:rPr>
          <w:rFonts w:ascii="Palatino Linotype" w:hAnsi="Palatino Linotype"/>
          <w:color w:val="000000"/>
          <w:sz w:val="20"/>
          <w:szCs w:val="20"/>
        </w:rPr>
        <w:t xml:space="preserve"> </w:t>
      </w:r>
      <w:proofErr w:type="spellStart"/>
      <w:r w:rsidRPr="00E47BFD">
        <w:rPr>
          <w:rFonts w:ascii="Palatino Linotype" w:hAnsi="Palatino Linotype"/>
          <w:color w:val="000000"/>
          <w:sz w:val="20"/>
          <w:szCs w:val="20"/>
        </w:rPr>
        <w:t>with</w:t>
      </w:r>
      <w:proofErr w:type="spellEnd"/>
      <w:r w:rsidRPr="00E47BFD">
        <w:rPr>
          <w:rFonts w:ascii="Palatino Linotype" w:hAnsi="Palatino Linotype"/>
          <w:color w:val="000000"/>
          <w:sz w:val="20"/>
          <w:szCs w:val="20"/>
        </w:rPr>
        <w:t xml:space="preserve"> </w:t>
      </w:r>
      <w:proofErr w:type="spellStart"/>
      <w:r w:rsidRPr="00E47BFD">
        <w:rPr>
          <w:rFonts w:ascii="Palatino Linotype" w:hAnsi="Palatino Linotype"/>
          <w:color w:val="000000"/>
          <w:sz w:val="20"/>
          <w:szCs w:val="20"/>
        </w:rPr>
        <w:t>one</w:t>
      </w:r>
      <w:proofErr w:type="spellEnd"/>
      <w:r w:rsidRPr="00E47BFD">
        <w:rPr>
          <w:rFonts w:ascii="Palatino Linotype" w:hAnsi="Palatino Linotype"/>
          <w:color w:val="000000"/>
          <w:sz w:val="20"/>
          <w:szCs w:val="20"/>
        </w:rPr>
        <w:t xml:space="preserve"> </w:t>
      </w:r>
      <w:proofErr w:type="spellStart"/>
      <w:r w:rsidRPr="00E47BFD">
        <w:rPr>
          <w:rFonts w:ascii="Palatino Linotype" w:hAnsi="Palatino Linotype"/>
          <w:color w:val="000000"/>
          <w:sz w:val="20"/>
          <w:szCs w:val="20"/>
        </w:rPr>
        <w:t>space</w:t>
      </w:r>
      <w:proofErr w:type="spellEnd"/>
      <w:r w:rsidRPr="00E47BFD">
        <w:rPr>
          <w:rFonts w:ascii="Palatino Linotype" w:hAnsi="Palatino Linotype"/>
          <w:color w:val="000000"/>
          <w:sz w:val="20"/>
          <w:szCs w:val="20"/>
        </w:rPr>
        <w:t xml:space="preserve"> and </w:t>
      </w:r>
      <w:r w:rsidRPr="00E47BFD">
        <w:rPr>
          <w:rFonts w:ascii="Palatino Linotype" w:hAnsi="Palatino Linotype"/>
          <w:color w:val="000000"/>
          <w:sz w:val="20"/>
          <w:szCs w:val="20"/>
          <w:lang w:val="en-US"/>
        </w:rPr>
        <w:t>the l</w:t>
      </w:r>
      <w:r w:rsidR="004C545C" w:rsidRPr="00E47BFD">
        <w:rPr>
          <w:rFonts w:ascii="Palatino Linotype" w:hAnsi="Palatino Linotype"/>
          <w:color w:val="000000"/>
          <w:sz w:val="20"/>
          <w:szCs w:val="20"/>
          <w:lang w:val="en-US"/>
        </w:rPr>
        <w:t>ength of article between 100 - 2</w:t>
      </w:r>
      <w:r w:rsidR="001C18CD">
        <w:rPr>
          <w:rFonts w:ascii="Palatino Linotype" w:hAnsi="Palatino Linotype"/>
          <w:color w:val="000000"/>
          <w:sz w:val="20"/>
          <w:szCs w:val="20"/>
          <w:lang w:val="en-US"/>
        </w:rPr>
        <w:t>0</w:t>
      </w:r>
      <w:r w:rsidRPr="00E47BFD">
        <w:rPr>
          <w:rFonts w:ascii="Palatino Linotype" w:hAnsi="Palatino Linotype"/>
          <w:color w:val="000000"/>
          <w:sz w:val="20"/>
          <w:szCs w:val="20"/>
          <w:lang w:val="en-US"/>
        </w:rPr>
        <w:t>0</w:t>
      </w:r>
      <w:r w:rsidRPr="00E47BFD">
        <w:rPr>
          <w:rFonts w:ascii="Palatino Linotype" w:hAnsi="Palatino Linotype"/>
          <w:color w:val="000000"/>
          <w:sz w:val="20"/>
          <w:szCs w:val="20"/>
        </w:rPr>
        <w:t xml:space="preserve"> words</w:t>
      </w:r>
      <w:r w:rsidRPr="00E47BFD">
        <w:rPr>
          <w:rFonts w:ascii="Palatino Linotype" w:hAnsi="Palatino Linotype"/>
          <w:color w:val="000000"/>
          <w:sz w:val="20"/>
          <w:szCs w:val="20"/>
          <w:lang w:val="en-US"/>
        </w:rPr>
        <w:t xml:space="preserve">. If possible, avoid to contains no information not included in the paper. trade names, acronyms, abbreviations, or symbols. </w:t>
      </w:r>
    </w:p>
    <w:p w:rsidR="00077E67" w:rsidRPr="00E47BFD" w:rsidRDefault="00077E67">
      <w:pPr>
        <w:spacing w:after="0" w:line="240" w:lineRule="auto"/>
        <w:ind w:right="522"/>
        <w:jc w:val="both"/>
        <w:rPr>
          <w:rFonts w:ascii="Palatino Linotype" w:hAnsi="Palatino Linotype"/>
          <w:color w:val="000000"/>
          <w:sz w:val="20"/>
          <w:szCs w:val="20"/>
          <w:lang w:val="en-US"/>
        </w:rPr>
      </w:pPr>
    </w:p>
    <w:p w:rsidR="00077E67" w:rsidRPr="00E47BFD" w:rsidRDefault="0083239A" w:rsidP="00BC4B48">
      <w:pPr>
        <w:pStyle w:val="ListParagraph1"/>
        <w:spacing w:after="0" w:line="240" w:lineRule="auto"/>
        <w:ind w:left="1134" w:right="-46"/>
        <w:jc w:val="both"/>
        <w:rPr>
          <w:rFonts w:ascii="Palatino Linotype" w:hAnsi="Palatino Linotype"/>
          <w:color w:val="000000"/>
          <w:sz w:val="20"/>
          <w:szCs w:val="20"/>
          <w:lang w:val="en-ID"/>
        </w:rPr>
      </w:pPr>
      <w:r>
        <w:rPr>
          <w:rFonts w:ascii="Palatino Linotype" w:hAnsi="Palatino Linotype"/>
          <w:b/>
          <w:sz w:val="24"/>
          <w:szCs w:val="20"/>
        </w:rPr>
        <w:t>Keyword</w:t>
      </w:r>
      <w:r>
        <w:rPr>
          <w:rFonts w:ascii="Palatino Linotype" w:hAnsi="Palatino Linotype"/>
          <w:b/>
          <w:sz w:val="24"/>
          <w:szCs w:val="20"/>
          <w:lang w:val="en-US"/>
        </w:rPr>
        <w:t>s</w:t>
      </w:r>
      <w:r>
        <w:rPr>
          <w:rFonts w:ascii="Palatino Linotype" w:hAnsi="Palatino Linotype"/>
          <w:sz w:val="20"/>
          <w:szCs w:val="20"/>
        </w:rPr>
        <w:t>:</w:t>
      </w:r>
      <w:r>
        <w:rPr>
          <w:rFonts w:ascii="Palatino Linotype" w:hAnsi="Palatino Linotype"/>
          <w:sz w:val="20"/>
          <w:szCs w:val="20"/>
          <w:lang w:val="en-US"/>
        </w:rPr>
        <w:t xml:space="preserve"> </w:t>
      </w:r>
      <w:r w:rsidRPr="00E47BFD">
        <w:rPr>
          <w:rFonts w:ascii="Palatino Linotype" w:hAnsi="Palatino Linotype"/>
          <w:color w:val="000000"/>
          <w:sz w:val="20"/>
          <w:szCs w:val="20"/>
          <w:lang w:val="en-US"/>
        </w:rPr>
        <w:t>Written in English</w:t>
      </w:r>
      <w:r w:rsidRPr="00E47BFD">
        <w:rPr>
          <w:rFonts w:ascii="Palatino Linotype" w:hAnsi="Palatino Linotype"/>
          <w:color w:val="000000"/>
          <w:sz w:val="20"/>
          <w:szCs w:val="20"/>
        </w:rPr>
        <w:t xml:space="preserve">. Choosing appropriate keywords is </w:t>
      </w:r>
      <w:r w:rsidRPr="00E47BFD">
        <w:rPr>
          <w:rFonts w:ascii="Palatino Linotype" w:hAnsi="Palatino Linotype"/>
          <w:bCs/>
          <w:color w:val="000000"/>
          <w:sz w:val="20"/>
          <w:szCs w:val="20"/>
          <w:lang w:val="en-US"/>
        </w:rPr>
        <w:t>important</w:t>
      </w:r>
      <w:r w:rsidRPr="00E47BFD">
        <w:rPr>
          <w:rFonts w:ascii="Palatino Linotype" w:hAnsi="Palatino Linotype"/>
          <w:color w:val="000000"/>
          <w:sz w:val="20"/>
          <w:szCs w:val="20"/>
        </w:rPr>
        <w:t>, because these are used for indexing purposes. Please select a maximum of 5 words</w:t>
      </w:r>
      <w:r w:rsidRPr="00E47BFD">
        <w:rPr>
          <w:rFonts w:ascii="Palatino Linotype" w:hAnsi="Palatino Linotype"/>
          <w:color w:val="000000"/>
          <w:sz w:val="20"/>
          <w:szCs w:val="20"/>
          <w:lang w:val="en-US"/>
        </w:rPr>
        <w:t xml:space="preserve"> to</w:t>
      </w:r>
      <w:r w:rsidRPr="00E47BFD">
        <w:rPr>
          <w:rFonts w:ascii="Palatino Linotype" w:hAnsi="Palatino Linotype"/>
          <w:color w:val="000000"/>
          <w:sz w:val="20"/>
          <w:szCs w:val="20"/>
        </w:rPr>
        <w:t xml:space="preserve"> enable your manuscript to be more easily identified and cited. </w:t>
      </w:r>
    </w:p>
    <w:p w:rsidR="00077E67" w:rsidRPr="00E47BFD" w:rsidRDefault="00077E67">
      <w:pPr>
        <w:spacing w:after="0" w:line="240" w:lineRule="auto"/>
        <w:jc w:val="both"/>
        <w:rPr>
          <w:rFonts w:ascii="Palatino Linotype" w:hAnsi="Palatino Linotype" w:cs="Calibri"/>
          <w:b/>
          <w:sz w:val="28"/>
          <w:szCs w:val="24"/>
          <w:lang w:val="en-US"/>
        </w:rPr>
        <w:sectPr w:rsidR="00077E67" w:rsidRPr="00E47BFD">
          <w:headerReference w:type="default" r:id="rId10"/>
          <w:footerReference w:type="even" r:id="rId11"/>
          <w:footerReference w:type="default" r:id="rId12"/>
          <w:footerReference w:type="first" r:id="rId13"/>
          <w:type w:val="continuous"/>
          <w:pgSz w:w="11906" w:h="16838"/>
          <w:pgMar w:top="1440" w:right="1440" w:bottom="1440" w:left="1440" w:header="568" w:footer="567" w:gutter="0"/>
          <w:cols w:space="708"/>
          <w:titlePg/>
          <w:docGrid w:linePitch="360"/>
        </w:sectPr>
      </w:pPr>
    </w:p>
    <w:p w:rsidR="00077E67" w:rsidRPr="00E47BFD" w:rsidRDefault="00077E67">
      <w:pPr>
        <w:spacing w:after="120" w:line="240" w:lineRule="auto"/>
        <w:jc w:val="both"/>
        <w:rPr>
          <w:rFonts w:ascii="Palatino Linotype" w:hAnsi="Palatino Linotype" w:cs="Calibri"/>
          <w:b/>
          <w:sz w:val="24"/>
          <w:szCs w:val="24"/>
          <w:lang w:val="en-US"/>
        </w:rPr>
      </w:pPr>
    </w:p>
    <w:p w:rsidR="00077E67" w:rsidRPr="00E47BFD" w:rsidRDefault="0083239A">
      <w:pPr>
        <w:spacing w:after="120" w:line="240" w:lineRule="auto"/>
        <w:jc w:val="both"/>
        <w:rPr>
          <w:rFonts w:ascii="Palatino Linotype" w:hAnsi="Palatino Linotype" w:cs="Calibri"/>
          <w:b/>
          <w:sz w:val="24"/>
          <w:szCs w:val="24"/>
          <w:lang w:val="en-US"/>
        </w:rPr>
      </w:pPr>
      <w:r w:rsidRPr="00E47BFD">
        <w:rPr>
          <w:rFonts w:ascii="Palatino Linotype" w:hAnsi="Palatino Linotype" w:cs="Calibri"/>
          <w:b/>
          <w:sz w:val="24"/>
          <w:szCs w:val="24"/>
          <w:lang w:val="en-US"/>
        </w:rPr>
        <w:t>Introduction</w:t>
      </w:r>
    </w:p>
    <w:p w:rsidR="001C18CD" w:rsidRPr="00E47BFD" w:rsidRDefault="001C18CD" w:rsidP="001C18CD">
      <w:pPr>
        <w:spacing w:after="120" w:line="240" w:lineRule="auto"/>
        <w:ind w:firstLine="284"/>
        <w:jc w:val="both"/>
        <w:rPr>
          <w:rFonts w:ascii="Palatino Linotype" w:hAnsi="Palatino Linotype" w:cs="Calibri"/>
          <w:sz w:val="20"/>
          <w:szCs w:val="24"/>
        </w:rPr>
      </w:pPr>
      <w:r w:rsidRPr="00E47BFD">
        <w:rPr>
          <w:rFonts w:ascii="Palatino Linotype" w:hAnsi="Palatino Linotype" w:cs="Calibri"/>
          <w:sz w:val="20"/>
          <w:szCs w:val="24"/>
        </w:rPr>
        <w:t xml:space="preserve">The </w:t>
      </w:r>
      <w:proofErr w:type="spellStart"/>
      <w:r w:rsidRPr="00E47BFD">
        <w:rPr>
          <w:rFonts w:ascii="Palatino Linotype" w:hAnsi="Palatino Linotype" w:cs="Calibri"/>
          <w:sz w:val="20"/>
          <w:szCs w:val="24"/>
        </w:rPr>
        <w:t>introduction</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is</w:t>
      </w:r>
      <w:proofErr w:type="spellEnd"/>
      <w:r w:rsidRPr="00E47BFD">
        <w:rPr>
          <w:rFonts w:ascii="Palatino Linotype" w:hAnsi="Palatino Linotype" w:cs="Calibri"/>
          <w:sz w:val="20"/>
          <w:szCs w:val="24"/>
        </w:rPr>
        <w:t xml:space="preserve"> a </w:t>
      </w:r>
      <w:proofErr w:type="spellStart"/>
      <w:r w:rsidRPr="00E47BFD">
        <w:rPr>
          <w:rFonts w:ascii="Palatino Linotype" w:hAnsi="Palatino Linotype" w:cs="Calibri"/>
          <w:sz w:val="20"/>
          <w:szCs w:val="24"/>
        </w:rPr>
        <w:t>little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different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from</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short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and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concise</w:t>
      </w:r>
      <w:proofErr w:type="spellEnd"/>
      <w:r w:rsidRPr="00E47BFD">
        <w:rPr>
          <w:rFonts w:ascii="Palatino Linotype" w:hAnsi="Palatino Linotype" w:cs="Calibri"/>
          <w:sz w:val="20"/>
          <w:szCs w:val="24"/>
        </w:rPr>
        <w:t> </w:t>
      </w:r>
      <w:proofErr w:type="spellStart"/>
      <w:r w:rsidRPr="00E47BFD">
        <w:rPr>
          <w:rFonts w:ascii="Palatino Linotype" w:hAnsi="Palatino Linotype" w:cs="Calibri"/>
          <w:sz w:val="20"/>
          <w:szCs w:val="24"/>
        </w:rPr>
        <w:t>abstract</w:t>
      </w:r>
      <w:proofErr w:type="spellEnd"/>
      <w:r w:rsidRPr="00E47BFD">
        <w:rPr>
          <w:rFonts w:ascii="Palatino Linotype" w:hAnsi="Palatino Linotype" w:cs="Calibri"/>
          <w:sz w:val="20"/>
          <w:szCs w:val="24"/>
        </w:rPr>
        <w:t xml:space="preserve">. The </w:t>
      </w:r>
      <w:proofErr w:type="spellStart"/>
      <w:r w:rsidRPr="00E47BFD">
        <w:rPr>
          <w:rFonts w:ascii="Palatino Linotype" w:hAnsi="Palatino Linotype" w:cs="Calibri"/>
          <w:sz w:val="20"/>
          <w:szCs w:val="24"/>
        </w:rPr>
        <w:t>reader</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needs</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to</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know</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background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to</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your</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research</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and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most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importantly</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why</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your</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research</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is</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important</w:t>
      </w:r>
      <w:proofErr w:type="spellEnd"/>
      <w:r w:rsidRPr="00E47BFD">
        <w:rPr>
          <w:rFonts w:ascii="Palatino Linotype" w:hAnsi="Palatino Linotype" w:cs="Calibri"/>
          <w:sz w:val="20"/>
          <w:szCs w:val="24"/>
        </w:rPr>
        <w:t xml:space="preserve"> in </w:t>
      </w:r>
      <w:proofErr w:type="spellStart"/>
      <w:r w:rsidRPr="00E47BFD">
        <w:rPr>
          <w:rFonts w:ascii="Palatino Linotype" w:hAnsi="Palatino Linotype" w:cs="Calibri"/>
          <w:sz w:val="20"/>
          <w:szCs w:val="24"/>
        </w:rPr>
        <w:t>this</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context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What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critical</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question</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does</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your</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research</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address</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Why</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should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reader</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be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interested</w:t>
      </w:r>
      <w:proofErr w:type="spellEnd"/>
      <w:r w:rsidRPr="00E47BFD">
        <w:rPr>
          <w:rFonts w:ascii="Palatino Linotype" w:hAnsi="Palatino Linotype" w:cs="Calibri"/>
          <w:sz w:val="20"/>
          <w:szCs w:val="24"/>
        </w:rPr>
        <w:t>?</w:t>
      </w:r>
    </w:p>
    <w:p w:rsidR="001C18CD" w:rsidRPr="00E47BFD" w:rsidRDefault="001C18CD" w:rsidP="001C18CD">
      <w:pPr>
        <w:spacing w:after="120" w:line="240" w:lineRule="auto"/>
        <w:ind w:firstLine="284"/>
        <w:jc w:val="both"/>
        <w:rPr>
          <w:rFonts w:ascii="Palatino Linotype" w:hAnsi="Palatino Linotype" w:cs="Calibri"/>
          <w:sz w:val="20"/>
          <w:szCs w:val="24"/>
          <w:lang w:val="en-US"/>
        </w:rPr>
      </w:pPr>
      <w:r w:rsidRPr="00E47BFD">
        <w:rPr>
          <w:rFonts w:ascii="Palatino Linotype" w:hAnsi="Palatino Linotype" w:cs="Calibri"/>
          <w:sz w:val="20"/>
          <w:szCs w:val="24"/>
          <w:lang w:val="en-US"/>
        </w:rPr>
        <w:t xml:space="preserve">The purpose of the Introduction is to stimulate the reader’s </w:t>
      </w:r>
      <w:proofErr w:type="spellStart"/>
      <w:r w:rsidRPr="00E47BFD">
        <w:rPr>
          <w:rFonts w:ascii="Palatino Linotype" w:hAnsi="Palatino Linotype" w:cs="Calibri"/>
          <w:sz w:val="20"/>
          <w:szCs w:val="24"/>
        </w:rPr>
        <w:t>interest</w:t>
      </w:r>
      <w:proofErr w:type="spellEnd"/>
      <w:r w:rsidRPr="00E47BFD">
        <w:rPr>
          <w:rFonts w:ascii="Palatino Linotype" w:hAnsi="Palatino Linotype" w:cs="Calibri"/>
          <w:sz w:val="20"/>
          <w:szCs w:val="24"/>
          <w:lang w:val="en-US"/>
        </w:rPr>
        <w:t xml:space="preserve"> and to provide pertinent background information necessary to understand the rest of the paper. You must summarize the problem to be addressed, give background on the subject, discuss previous research on the topic, and explain </w:t>
      </w:r>
      <w:r w:rsidRPr="00E47BFD">
        <w:rPr>
          <w:rFonts w:ascii="Palatino Linotype" w:hAnsi="Palatino Linotype" w:cs="Calibri"/>
          <w:i/>
          <w:iCs/>
          <w:sz w:val="20"/>
          <w:szCs w:val="24"/>
          <w:lang w:val="en-US"/>
        </w:rPr>
        <w:t xml:space="preserve">exactly </w:t>
      </w:r>
      <w:r w:rsidRPr="00E47BFD">
        <w:rPr>
          <w:rFonts w:ascii="Palatino Linotype" w:hAnsi="Palatino Linotype" w:cs="Calibri"/>
          <w:sz w:val="20"/>
          <w:szCs w:val="24"/>
          <w:lang w:val="en-US"/>
        </w:rPr>
        <w:t xml:space="preserve">what the paper will address, why, and how. </w:t>
      </w:r>
      <w:r w:rsidRPr="00E47BFD">
        <w:rPr>
          <w:rFonts w:ascii="Palatino Linotype" w:hAnsi="Palatino Linotype" w:cs="Calibri"/>
          <w:sz w:val="20"/>
          <w:szCs w:val="24"/>
        </w:rPr>
        <w:t xml:space="preserve">A </w:t>
      </w:r>
      <w:proofErr w:type="spellStart"/>
      <w:r w:rsidRPr="00E47BFD">
        <w:rPr>
          <w:rFonts w:ascii="Palatino Linotype" w:hAnsi="Palatino Linotype" w:cs="Calibri"/>
          <w:sz w:val="20"/>
          <w:szCs w:val="24"/>
        </w:rPr>
        <w:t>good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thing</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to</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avoid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is</w:t>
      </w:r>
      <w:proofErr w:type="spellEnd"/>
      <w:r w:rsidRPr="00E47BFD">
        <w:rPr>
          <w:rFonts w:ascii="Palatino Linotype" w:hAnsi="Palatino Linotype" w:cs="Calibri"/>
          <w:sz w:val="20"/>
          <w:szCs w:val="24"/>
        </w:rPr>
        <w:t xml:space="preserve"> making </w:t>
      </w:r>
      <w:proofErr w:type="spellStart"/>
      <w:r w:rsidRPr="00E47BFD">
        <w:rPr>
          <w:rFonts w:ascii="Palatino Linotype" w:hAnsi="Palatino Linotype" w:cs="Calibri"/>
          <w:sz w:val="20"/>
          <w:szCs w:val="24"/>
        </w:rPr>
        <w:t>your</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introduction</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into</w:t>
      </w:r>
      <w:proofErr w:type="spellEnd"/>
      <w:r w:rsidRPr="00E47BFD">
        <w:rPr>
          <w:rFonts w:ascii="Palatino Linotype" w:hAnsi="Palatino Linotype" w:cs="Calibri"/>
          <w:sz w:val="20"/>
          <w:szCs w:val="24"/>
        </w:rPr>
        <w:t xml:space="preserve"> a </w:t>
      </w:r>
      <w:proofErr w:type="spellStart"/>
      <w:r w:rsidRPr="00E47BFD">
        <w:rPr>
          <w:rFonts w:ascii="Palatino Linotype" w:hAnsi="Palatino Linotype" w:cs="Calibri"/>
          <w:sz w:val="20"/>
          <w:szCs w:val="24"/>
        </w:rPr>
        <w:t>minireview</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There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is</w:t>
      </w:r>
      <w:proofErr w:type="spellEnd"/>
      <w:r w:rsidRPr="00E47BFD">
        <w:rPr>
          <w:rFonts w:ascii="Palatino Linotype" w:hAnsi="Palatino Linotype" w:cs="Calibri"/>
          <w:sz w:val="20"/>
          <w:szCs w:val="24"/>
        </w:rPr>
        <w:t xml:space="preserve"> a </w:t>
      </w:r>
      <w:proofErr w:type="spellStart"/>
      <w:r w:rsidRPr="00E47BFD">
        <w:rPr>
          <w:rFonts w:ascii="Palatino Linotype" w:hAnsi="Palatino Linotype" w:cs="Calibri"/>
          <w:sz w:val="20"/>
          <w:szCs w:val="24"/>
        </w:rPr>
        <w:t>huge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amount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of</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literature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out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there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but</w:t>
      </w:r>
      <w:proofErr w:type="spellEnd"/>
      <w:r w:rsidRPr="00E47BFD">
        <w:rPr>
          <w:rFonts w:ascii="Palatino Linotype" w:hAnsi="Palatino Linotype" w:cs="Calibri"/>
          <w:sz w:val="20"/>
          <w:szCs w:val="24"/>
        </w:rPr>
        <w:t xml:space="preserve"> as a </w:t>
      </w:r>
      <w:proofErr w:type="spellStart"/>
      <w:r w:rsidRPr="00E47BFD">
        <w:rPr>
          <w:rFonts w:ascii="Palatino Linotype" w:hAnsi="Palatino Linotype" w:cs="Calibri"/>
          <w:sz w:val="20"/>
          <w:szCs w:val="24"/>
        </w:rPr>
        <w:t>scientist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you</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should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be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able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to</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pick</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out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things</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that</w:t>
      </w:r>
      <w:proofErr w:type="spellEnd"/>
      <w:r w:rsidRPr="00E47BFD">
        <w:rPr>
          <w:rFonts w:ascii="Palatino Linotype" w:hAnsi="Palatino Linotype" w:cs="Calibri"/>
          <w:sz w:val="20"/>
          <w:szCs w:val="24"/>
        </w:rPr>
        <w:t xml:space="preserve"> are </w:t>
      </w:r>
      <w:proofErr w:type="spellStart"/>
      <w:r w:rsidRPr="00E47BFD">
        <w:rPr>
          <w:rFonts w:ascii="Palatino Linotype" w:hAnsi="Palatino Linotype" w:cs="Calibri"/>
          <w:sz w:val="20"/>
          <w:szCs w:val="24"/>
        </w:rPr>
        <w:t>most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relevant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to</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your</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work</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and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explain</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why</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This</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shows</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an</w:t>
      </w:r>
      <w:proofErr w:type="spellEnd"/>
      <w:r w:rsidRPr="00E47BFD">
        <w:rPr>
          <w:rFonts w:ascii="Palatino Linotype" w:hAnsi="Palatino Linotype" w:cs="Calibri"/>
          <w:sz w:val="20"/>
          <w:szCs w:val="24"/>
        </w:rPr>
        <w:t xml:space="preserve"> editor/</w:t>
      </w:r>
      <w:proofErr w:type="spellStart"/>
      <w:r w:rsidRPr="00E47BFD">
        <w:rPr>
          <w:rFonts w:ascii="Palatino Linotype" w:hAnsi="Palatino Linotype" w:cs="Calibri"/>
          <w:sz w:val="20"/>
          <w:szCs w:val="24"/>
        </w:rPr>
        <w:t>reviewer</w:t>
      </w:r>
      <w:proofErr w:type="spellEnd"/>
      <w:r w:rsidRPr="00E47BFD">
        <w:rPr>
          <w:rFonts w:ascii="Palatino Linotype" w:hAnsi="Palatino Linotype" w:cs="Calibri"/>
          <w:sz w:val="20"/>
          <w:szCs w:val="24"/>
        </w:rPr>
        <w:t>/</w:t>
      </w:r>
      <w:proofErr w:type="spellStart"/>
      <w:r w:rsidRPr="00E47BFD">
        <w:rPr>
          <w:rFonts w:ascii="Palatino Linotype" w:hAnsi="Palatino Linotype" w:cs="Calibri"/>
          <w:sz w:val="20"/>
          <w:szCs w:val="24"/>
        </w:rPr>
        <w:t>reader</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that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you</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really</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understand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your</w:t>
      </w:r>
      <w:proofErr w:type="spellEnd"/>
      <w:r w:rsidRPr="00E47BFD">
        <w:rPr>
          <w:rFonts w:ascii="Palatino Linotype" w:hAnsi="Palatino Linotype" w:cs="Calibri"/>
          <w:sz w:val="20"/>
          <w:szCs w:val="24"/>
        </w:rPr>
        <w:t xml:space="preserve"> area </w:t>
      </w:r>
      <w:proofErr w:type="spellStart"/>
      <w:r w:rsidRPr="00E47BFD">
        <w:rPr>
          <w:rFonts w:ascii="Palatino Linotype" w:hAnsi="Palatino Linotype" w:cs="Calibri"/>
          <w:sz w:val="20"/>
          <w:szCs w:val="24"/>
        </w:rPr>
        <w:t>of</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research</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and</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that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you</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can</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get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straight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to</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the</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most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important</w:t>
      </w:r>
      <w:proofErr w:type="spellEnd"/>
      <w:r w:rsidRPr="00E47BFD">
        <w:rPr>
          <w:rFonts w:ascii="Palatino Linotype" w:hAnsi="Palatino Linotype" w:cs="Calibri"/>
          <w:sz w:val="20"/>
          <w:szCs w:val="24"/>
        </w:rPr>
        <w:t xml:space="preserve"> </w:t>
      </w:r>
      <w:proofErr w:type="spellStart"/>
      <w:r w:rsidRPr="00E47BFD">
        <w:rPr>
          <w:rFonts w:ascii="Palatino Linotype" w:hAnsi="Palatino Linotype" w:cs="Calibri"/>
          <w:sz w:val="20"/>
          <w:szCs w:val="24"/>
        </w:rPr>
        <w:t>issues</w:t>
      </w:r>
      <w:proofErr w:type="spellEnd"/>
      <w:r w:rsidRPr="00E47BFD">
        <w:rPr>
          <w:rFonts w:ascii="Palatino Linotype" w:hAnsi="Palatino Linotype" w:cs="Calibri"/>
          <w:sz w:val="20"/>
          <w:szCs w:val="24"/>
        </w:rPr>
        <w:t>.</w:t>
      </w:r>
    </w:p>
    <w:p w:rsidR="001C18CD" w:rsidRPr="00E47BFD" w:rsidRDefault="001C18CD" w:rsidP="001C18CD">
      <w:pPr>
        <w:spacing w:after="120" w:line="240" w:lineRule="auto"/>
        <w:ind w:firstLine="284"/>
        <w:jc w:val="both"/>
        <w:rPr>
          <w:rFonts w:ascii="Palatino Linotype" w:hAnsi="Palatino Linotype" w:cs="Calibri"/>
          <w:sz w:val="20"/>
          <w:szCs w:val="24"/>
          <w:lang w:val="en-US"/>
        </w:rPr>
      </w:pPr>
      <w:r w:rsidRPr="00E47BFD">
        <w:rPr>
          <w:rFonts w:ascii="Palatino Linotype" w:hAnsi="Palatino Linotype" w:cs="Calibri"/>
          <w:sz w:val="20"/>
          <w:szCs w:val="24"/>
          <w:lang w:val="en-US"/>
        </w:rPr>
        <w:t xml:space="preserve">Keep your Introduction to be very concise, well structured, and inclusive of all the information needed to </w:t>
      </w:r>
      <w:proofErr w:type="spellStart"/>
      <w:r w:rsidRPr="00E47BFD">
        <w:rPr>
          <w:rFonts w:ascii="Palatino Linotype" w:hAnsi="Palatino Linotype" w:cs="Calibri"/>
          <w:sz w:val="20"/>
          <w:szCs w:val="24"/>
        </w:rPr>
        <w:t>follow</w:t>
      </w:r>
      <w:proofErr w:type="spellEnd"/>
      <w:r w:rsidRPr="00E47BFD">
        <w:rPr>
          <w:rFonts w:ascii="Palatino Linotype" w:hAnsi="Palatino Linotype" w:cs="Calibri"/>
          <w:sz w:val="20"/>
          <w:szCs w:val="24"/>
          <w:lang w:val="en-US"/>
        </w:rPr>
        <w:t xml:space="preserve"> the development of your findings. Do not over-burden the reader by making the introduction too long. Get to the key parts of the paper sooner rather than later.</w:t>
      </w:r>
    </w:p>
    <w:p w:rsidR="0052004A" w:rsidRDefault="0052004A" w:rsidP="0052004A">
      <w:pPr>
        <w:spacing w:after="0" w:line="240" w:lineRule="auto"/>
        <w:rPr>
          <w:rFonts w:ascii="Palatino Linotype" w:hAnsi="Palatino Linotype" w:cs="Calibri"/>
          <w:b/>
          <w:sz w:val="24"/>
          <w:szCs w:val="24"/>
          <w:lang w:val="en-US"/>
        </w:rPr>
      </w:pPr>
    </w:p>
    <w:p w:rsidR="0052004A" w:rsidRDefault="0052004A" w:rsidP="0052004A">
      <w:pPr>
        <w:spacing w:after="0" w:line="240" w:lineRule="auto"/>
        <w:rPr>
          <w:rFonts w:ascii="Times New Roman" w:eastAsia="Times New Roman" w:hAnsi="Times New Roman"/>
          <w:sz w:val="24"/>
          <w:szCs w:val="24"/>
          <w:lang w:val="en"/>
        </w:rPr>
      </w:pPr>
      <w:r w:rsidRPr="0052004A">
        <w:rPr>
          <w:rFonts w:ascii="Palatino Linotype" w:hAnsi="Palatino Linotype" w:cs="Calibri"/>
          <w:b/>
          <w:sz w:val="24"/>
          <w:szCs w:val="24"/>
          <w:lang w:val="en-US"/>
        </w:rPr>
        <w:t>Literature review</w:t>
      </w:r>
      <w:r>
        <w:rPr>
          <w:rFonts w:ascii="Palatino Linotype" w:hAnsi="Palatino Linotype" w:cs="Calibri"/>
          <w:b/>
          <w:sz w:val="24"/>
          <w:szCs w:val="24"/>
          <w:lang w:val="en-US"/>
        </w:rPr>
        <w:t>/</w:t>
      </w:r>
      <w:r w:rsidRPr="0052004A">
        <w:rPr>
          <w:rFonts w:ascii="Times New Roman" w:eastAsia="Times New Roman" w:hAnsi="Times New Roman"/>
          <w:sz w:val="24"/>
          <w:szCs w:val="24"/>
          <w:lang w:val="en"/>
        </w:rPr>
        <w:t xml:space="preserve"> </w:t>
      </w:r>
      <w:r w:rsidRPr="0052004A">
        <w:rPr>
          <w:rFonts w:ascii="Palatino Linotype" w:hAnsi="Palatino Linotype" w:cs="Calibri"/>
          <w:b/>
          <w:sz w:val="24"/>
          <w:szCs w:val="24"/>
          <w:lang w:val="en-US"/>
        </w:rPr>
        <w:t>conceptual work</w:t>
      </w:r>
      <w:r>
        <w:rPr>
          <w:rFonts w:ascii="Palatino Linotype" w:hAnsi="Palatino Linotype" w:cs="Calibri"/>
          <w:b/>
          <w:sz w:val="24"/>
          <w:szCs w:val="24"/>
          <w:lang w:val="en-US"/>
        </w:rPr>
        <w:t xml:space="preserve">/ Sub descriptions </w:t>
      </w:r>
      <w:r w:rsidRPr="0052004A">
        <w:rPr>
          <w:rFonts w:ascii="Times New Roman" w:eastAsia="Times New Roman" w:hAnsi="Times New Roman"/>
          <w:sz w:val="24"/>
          <w:szCs w:val="24"/>
          <w:lang w:val="en"/>
        </w:rPr>
        <w:t xml:space="preserve"> </w:t>
      </w:r>
    </w:p>
    <w:p w:rsidR="0052004A" w:rsidRPr="0052004A" w:rsidRDefault="0052004A" w:rsidP="0052004A">
      <w:pPr>
        <w:spacing w:after="120" w:line="240" w:lineRule="auto"/>
        <w:ind w:firstLine="284"/>
        <w:jc w:val="both"/>
        <w:rPr>
          <w:rFonts w:ascii="Times New Roman" w:eastAsia="Times New Roman" w:hAnsi="Times New Roman"/>
          <w:sz w:val="24"/>
          <w:szCs w:val="24"/>
          <w:lang w:val="en-ID"/>
        </w:rPr>
      </w:pPr>
      <w:r>
        <w:rPr>
          <w:rFonts w:ascii="Times New Roman" w:eastAsia="Times New Roman" w:hAnsi="Times New Roman"/>
          <w:sz w:val="24"/>
          <w:szCs w:val="24"/>
          <w:lang w:val="en"/>
        </w:rPr>
        <w:t>A</w:t>
      </w:r>
      <w:r w:rsidRPr="0052004A">
        <w:rPr>
          <w:rFonts w:ascii="Times New Roman" w:eastAsia="Times New Roman" w:hAnsi="Times New Roman"/>
          <w:sz w:val="24"/>
          <w:szCs w:val="24"/>
          <w:lang w:val="en"/>
        </w:rPr>
        <w:t xml:space="preserve">lternative: </w:t>
      </w:r>
      <w:proofErr w:type="spellStart"/>
      <w:r w:rsidRPr="0052004A">
        <w:rPr>
          <w:rFonts w:ascii="Palatino Linotype" w:hAnsi="Palatino Linotype" w:cs="Calibri"/>
          <w:sz w:val="20"/>
          <w:szCs w:val="24"/>
        </w:rPr>
        <w:t>background</w:t>
      </w:r>
      <w:r w:rsidRPr="0052004A">
        <w:rPr>
          <w:rFonts w:ascii="Times New Roman" w:eastAsia="Times New Roman" w:hAnsi="Times New Roman"/>
          <w:sz w:val="24"/>
          <w:szCs w:val="24"/>
          <w:lang w:val="en"/>
        </w:rPr>
        <w:t>,</w:t>
      </w:r>
      <w:proofErr w:type="spellEnd"/>
      <w:r w:rsidRPr="0052004A">
        <w:rPr>
          <w:rFonts w:ascii="Times New Roman" w:eastAsia="Times New Roman" w:hAnsi="Times New Roman"/>
          <w:sz w:val="24"/>
          <w:szCs w:val="24"/>
          <w:lang w:val="en"/>
        </w:rPr>
        <w:t xml:space="preserve"> conceptual development or increase in conceptual work (1000-2000 words</w:t>
      </w:r>
      <w:bookmarkStart w:id="0" w:name="_GoBack"/>
      <w:bookmarkEnd w:id="0"/>
    </w:p>
    <w:p w:rsidR="00E756D9" w:rsidRPr="00E47BFD" w:rsidRDefault="00E756D9">
      <w:pPr>
        <w:spacing w:after="0" w:line="240" w:lineRule="auto"/>
        <w:jc w:val="both"/>
        <w:rPr>
          <w:rFonts w:ascii="Palatino Linotype" w:hAnsi="Palatino Linotype" w:cs="Calibri"/>
          <w:sz w:val="20"/>
          <w:szCs w:val="24"/>
          <w:lang w:val="en-US"/>
        </w:rPr>
      </w:pPr>
    </w:p>
    <w:p w:rsidR="00E756D9" w:rsidRPr="00E47BFD" w:rsidRDefault="00E756D9">
      <w:pPr>
        <w:spacing w:after="0" w:line="240" w:lineRule="auto"/>
        <w:jc w:val="both"/>
        <w:rPr>
          <w:rFonts w:ascii="Palatino Linotype" w:hAnsi="Palatino Linotype" w:cs="Calibri"/>
          <w:sz w:val="20"/>
          <w:szCs w:val="24"/>
          <w:lang w:val="en-US"/>
        </w:rPr>
      </w:pPr>
    </w:p>
    <w:p w:rsidR="00E756D9" w:rsidRPr="00E47BFD" w:rsidRDefault="00E756D9">
      <w:pPr>
        <w:spacing w:after="0" w:line="240" w:lineRule="auto"/>
        <w:jc w:val="both"/>
        <w:rPr>
          <w:rFonts w:ascii="Palatino Linotype" w:hAnsi="Palatino Linotype" w:cs="Calibri"/>
          <w:sz w:val="20"/>
          <w:szCs w:val="24"/>
          <w:lang w:val="en-US"/>
        </w:rPr>
      </w:pPr>
    </w:p>
    <w:p w:rsidR="00E756D9" w:rsidRPr="00E47BFD" w:rsidRDefault="00E756D9">
      <w:pPr>
        <w:spacing w:after="0" w:line="240" w:lineRule="auto"/>
        <w:jc w:val="both"/>
        <w:rPr>
          <w:rFonts w:ascii="Palatino Linotype" w:hAnsi="Palatino Linotype" w:cs="Calibri"/>
          <w:sz w:val="20"/>
          <w:szCs w:val="24"/>
          <w:lang w:val="en-US"/>
        </w:rPr>
      </w:pPr>
    </w:p>
    <w:p w:rsidR="00E756D9" w:rsidRPr="00E47BFD" w:rsidRDefault="00E756D9">
      <w:pPr>
        <w:spacing w:after="0" w:line="240" w:lineRule="auto"/>
        <w:jc w:val="both"/>
        <w:rPr>
          <w:rFonts w:ascii="Palatino Linotype" w:hAnsi="Palatino Linotype" w:cs="Calibri"/>
          <w:sz w:val="20"/>
          <w:szCs w:val="24"/>
          <w:lang w:val="en-US"/>
        </w:rPr>
      </w:pPr>
    </w:p>
    <w:p w:rsidR="00077E67" w:rsidRPr="00E47BFD" w:rsidRDefault="0083239A">
      <w:pPr>
        <w:spacing w:after="0" w:line="240" w:lineRule="auto"/>
        <w:rPr>
          <w:rFonts w:ascii="Palatino Linotype" w:hAnsi="Palatino Linotype" w:cs="Calibri"/>
          <w:sz w:val="20"/>
          <w:szCs w:val="24"/>
          <w:lang w:val="en-US"/>
        </w:rPr>
      </w:pPr>
      <w:r w:rsidRPr="00E47BFD">
        <w:rPr>
          <w:rFonts w:ascii="Palatino Linotype" w:hAnsi="Palatino Linotype" w:cs="Calibri"/>
          <w:sz w:val="20"/>
          <w:szCs w:val="24"/>
          <w:lang w:val="en-US"/>
        </w:rPr>
        <w:t>Example below:</w:t>
      </w:r>
    </w:p>
    <w:p w:rsidR="00077E67" w:rsidRPr="00E47BFD" w:rsidRDefault="00077E67">
      <w:pPr>
        <w:spacing w:after="0" w:line="240" w:lineRule="auto"/>
        <w:rPr>
          <w:rFonts w:ascii="Palatino Linotype" w:hAnsi="Palatino Linotype" w:cs="Calibri"/>
          <w:sz w:val="20"/>
          <w:szCs w:val="24"/>
          <w:lang w:val="en-US"/>
        </w:rPr>
      </w:pPr>
    </w:p>
    <w:p w:rsidR="00077E67" w:rsidRDefault="0083239A">
      <w:pPr>
        <w:keepNext/>
        <w:spacing w:after="0" w:line="360" w:lineRule="auto"/>
        <w:ind w:left="1134" w:hanging="5"/>
        <w:rPr>
          <w:rFonts w:ascii="Palatino Linotype" w:hAnsi="Palatino Linotype"/>
          <w:bCs/>
          <w:color w:val="000000"/>
          <w:sz w:val="20"/>
          <w:szCs w:val="20"/>
          <w:lang w:val="en-US"/>
        </w:rPr>
      </w:pPr>
      <w:bookmarkStart w:id="1" w:name="_Toc364748217"/>
      <w:r>
        <w:rPr>
          <w:rFonts w:ascii="Palatino Linotype" w:hAnsi="Palatino Linotype"/>
          <w:bCs/>
          <w:color w:val="000000"/>
          <w:sz w:val="20"/>
          <w:szCs w:val="20"/>
          <w:lang w:val="en-US"/>
        </w:rPr>
        <w:t>Table #..</w:t>
      </w:r>
      <w:r>
        <w:rPr>
          <w:rFonts w:ascii="Palatino Linotype" w:hAnsi="Palatino Linotype"/>
          <w:bCs/>
          <w:color w:val="000000"/>
          <w:sz w:val="20"/>
          <w:szCs w:val="20"/>
        </w:rPr>
        <w:t xml:space="preserve">. </w:t>
      </w:r>
      <w:r>
        <w:rPr>
          <w:rFonts w:ascii="Palatino Linotype" w:hAnsi="Palatino Linotype"/>
          <w:bCs/>
          <w:color w:val="000000"/>
          <w:sz w:val="20"/>
          <w:szCs w:val="20"/>
          <w:lang w:val="en-US"/>
        </w:rPr>
        <w:t xml:space="preserve"> </w:t>
      </w:r>
      <w:r>
        <w:rPr>
          <w:rFonts w:ascii="Palatino Linotype" w:hAnsi="Palatino Linotype"/>
          <w:bCs/>
          <w:color w:val="000000"/>
          <w:sz w:val="20"/>
          <w:szCs w:val="20"/>
        </w:rPr>
        <w:t>&lt;Title of Table</w:t>
      </w:r>
      <w:r>
        <w:rPr>
          <w:rFonts w:ascii="Palatino Linotype" w:hAnsi="Palatino Linotype"/>
          <w:bCs/>
          <w:color w:val="000000"/>
          <w:sz w:val="20"/>
          <w:szCs w:val="20"/>
          <w:lang w:val="en-US"/>
        </w:rPr>
        <w:t>&gt;</w:t>
      </w:r>
      <w:bookmarkEnd w:id="1"/>
    </w:p>
    <w:tbl>
      <w:tblPr>
        <w:tblW w:w="9242" w:type="dxa"/>
        <w:tblBorders>
          <w:top w:val="single" w:sz="4" w:space="0" w:color="7F7F7F"/>
          <w:bottom w:val="single" w:sz="4" w:space="0" w:color="7F7F7F"/>
        </w:tblBorders>
        <w:tblLayout w:type="fixed"/>
        <w:tblLook w:val="04A0" w:firstRow="1" w:lastRow="0" w:firstColumn="1" w:lastColumn="0" w:noHBand="0" w:noVBand="1"/>
      </w:tblPr>
      <w:tblGrid>
        <w:gridCol w:w="2567"/>
        <w:gridCol w:w="1675"/>
        <w:gridCol w:w="1693"/>
        <w:gridCol w:w="1734"/>
        <w:gridCol w:w="1573"/>
      </w:tblGrid>
      <w:tr w:rsidR="002A5FCE" w:rsidTr="00E47BFD">
        <w:trPr>
          <w:trHeight w:val="187"/>
        </w:trPr>
        <w:tc>
          <w:tcPr>
            <w:tcW w:w="2567" w:type="dxa"/>
            <w:vMerge w:val="restart"/>
            <w:tcBorders>
              <w:bottom w:val="single" w:sz="4" w:space="0" w:color="7F7F7F"/>
            </w:tcBorders>
            <w:shd w:val="clear" w:color="auto" w:fill="auto"/>
          </w:tcPr>
          <w:p w:rsidR="00077E67" w:rsidRPr="00E47BFD" w:rsidRDefault="0083239A" w:rsidP="00E47BFD">
            <w:pPr>
              <w:tabs>
                <w:tab w:val="left" w:pos="709"/>
              </w:tabs>
              <w:spacing w:after="0" w:line="240" w:lineRule="auto"/>
              <w:ind w:firstLine="145"/>
              <w:contextualSpacing/>
              <w:jc w:val="center"/>
              <w:rPr>
                <w:rFonts w:ascii="Palatino Linotype" w:eastAsia="Times New Roman" w:hAnsi="Palatino Linotype"/>
                <w:b/>
                <w:bCs/>
                <w:color w:val="0D0D0D"/>
                <w:sz w:val="20"/>
                <w:szCs w:val="20"/>
              </w:rPr>
            </w:pPr>
            <w:r w:rsidRPr="00E47BFD">
              <w:rPr>
                <w:rFonts w:ascii="Palatino Linotype" w:eastAsia="Times New Roman" w:hAnsi="Palatino Linotype"/>
                <w:bCs/>
                <w:color w:val="0D0D0D"/>
                <w:sz w:val="20"/>
                <w:szCs w:val="20"/>
              </w:rPr>
              <w:t>SMAN 1</w:t>
            </w:r>
          </w:p>
        </w:tc>
        <w:tc>
          <w:tcPr>
            <w:tcW w:w="1675" w:type="dxa"/>
            <w:vMerge w:val="restart"/>
            <w:tcBorders>
              <w:bottom w:val="single" w:sz="4" w:space="0" w:color="7F7F7F"/>
            </w:tcBorders>
            <w:shd w:val="clear" w:color="auto" w:fill="auto"/>
          </w:tcPr>
          <w:p w:rsidR="00077E67" w:rsidRPr="00E47BFD" w:rsidRDefault="0083239A" w:rsidP="00E47BFD">
            <w:pPr>
              <w:tabs>
                <w:tab w:val="left" w:pos="709"/>
              </w:tabs>
              <w:spacing w:after="0" w:line="240" w:lineRule="auto"/>
              <w:contextualSpacing/>
              <w:jc w:val="center"/>
              <w:rPr>
                <w:rFonts w:ascii="Palatino Linotype" w:eastAsia="Times New Roman" w:hAnsi="Palatino Linotype"/>
                <w:b/>
                <w:bCs/>
                <w:color w:val="0D0D0D"/>
                <w:sz w:val="20"/>
                <w:szCs w:val="20"/>
                <w:lang w:val="en-US"/>
              </w:rPr>
            </w:pPr>
            <w:r w:rsidRPr="00E47BFD">
              <w:rPr>
                <w:rFonts w:ascii="Palatino Linotype" w:eastAsia="Times New Roman" w:hAnsi="Palatino Linotype"/>
                <w:bCs/>
                <w:color w:val="0D0D0D"/>
                <w:sz w:val="20"/>
                <w:szCs w:val="20"/>
                <w:lang w:val="en-US"/>
              </w:rPr>
              <w:t xml:space="preserve">Program </w:t>
            </w:r>
          </w:p>
        </w:tc>
        <w:tc>
          <w:tcPr>
            <w:tcW w:w="3427" w:type="dxa"/>
            <w:gridSpan w:val="2"/>
            <w:tcBorders>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b/>
                <w:bCs/>
                <w:color w:val="0D0D0D"/>
                <w:sz w:val="20"/>
                <w:szCs w:val="20"/>
                <w:lang w:val="en-US"/>
              </w:rPr>
            </w:pPr>
            <w:r w:rsidRPr="00E47BFD">
              <w:rPr>
                <w:rFonts w:ascii="Palatino Linotype" w:eastAsia="Times New Roman" w:hAnsi="Palatino Linotype"/>
                <w:bCs/>
                <w:color w:val="0D0D0D"/>
                <w:sz w:val="20"/>
                <w:szCs w:val="20"/>
                <w:lang w:val="en-US"/>
              </w:rPr>
              <w:t>Gender</w:t>
            </w:r>
          </w:p>
        </w:tc>
        <w:tc>
          <w:tcPr>
            <w:tcW w:w="1573" w:type="dxa"/>
            <w:vMerge w:val="restart"/>
            <w:tcBorders>
              <w:bottom w:val="single" w:sz="4" w:space="0" w:color="7F7F7F"/>
            </w:tcBorders>
            <w:shd w:val="clear" w:color="auto" w:fill="auto"/>
          </w:tcPr>
          <w:p w:rsidR="00077E67" w:rsidRPr="00E47BFD" w:rsidRDefault="0083239A" w:rsidP="00E47BFD">
            <w:pPr>
              <w:tabs>
                <w:tab w:val="left" w:pos="459"/>
              </w:tabs>
              <w:spacing w:after="0" w:line="240" w:lineRule="auto"/>
              <w:ind w:right="-108" w:hanging="159"/>
              <w:contextualSpacing/>
              <w:jc w:val="center"/>
              <w:rPr>
                <w:rFonts w:ascii="Palatino Linotype" w:eastAsia="Times New Roman" w:hAnsi="Palatino Linotype"/>
                <w:b/>
                <w:bCs/>
                <w:color w:val="0D0D0D"/>
                <w:sz w:val="20"/>
                <w:szCs w:val="20"/>
              </w:rPr>
            </w:pPr>
            <w:r w:rsidRPr="00E47BFD">
              <w:rPr>
                <w:rFonts w:ascii="Palatino Linotype" w:eastAsia="Times New Roman" w:hAnsi="Palatino Linotype"/>
                <w:bCs/>
                <w:color w:val="0D0D0D"/>
                <w:sz w:val="20"/>
                <w:szCs w:val="20"/>
              </w:rPr>
              <w:sym w:font="Symbol" w:char="F0E5"/>
            </w:r>
          </w:p>
        </w:tc>
      </w:tr>
      <w:tr w:rsidR="002A5FCE" w:rsidTr="00E47BFD">
        <w:trPr>
          <w:trHeight w:val="276"/>
        </w:trPr>
        <w:tc>
          <w:tcPr>
            <w:tcW w:w="2567" w:type="dxa"/>
            <w:vMerge/>
            <w:tcBorders>
              <w:top w:val="single" w:sz="4" w:space="0" w:color="7F7F7F"/>
              <w:bottom w:val="single" w:sz="4" w:space="0" w:color="7F7F7F"/>
            </w:tcBorders>
            <w:shd w:val="clear" w:color="auto" w:fill="auto"/>
          </w:tcPr>
          <w:p w:rsidR="00077E67" w:rsidRPr="00E47BFD" w:rsidRDefault="00077E67" w:rsidP="00E47BFD">
            <w:pPr>
              <w:tabs>
                <w:tab w:val="left" w:pos="709"/>
              </w:tabs>
              <w:spacing w:after="0" w:line="240" w:lineRule="auto"/>
              <w:contextualSpacing/>
              <w:jc w:val="center"/>
              <w:rPr>
                <w:rFonts w:ascii="Palatino Linotype" w:eastAsia="Times New Roman" w:hAnsi="Palatino Linotype"/>
                <w:b/>
                <w:bCs/>
                <w:color w:val="0D0D0D"/>
                <w:sz w:val="20"/>
                <w:szCs w:val="20"/>
              </w:rPr>
            </w:pPr>
          </w:p>
        </w:tc>
        <w:tc>
          <w:tcPr>
            <w:tcW w:w="1675" w:type="dxa"/>
            <w:vMerge/>
            <w:tcBorders>
              <w:top w:val="single" w:sz="4" w:space="0" w:color="7F7F7F"/>
              <w:bottom w:val="single" w:sz="4" w:space="0" w:color="7F7F7F"/>
            </w:tcBorders>
            <w:shd w:val="clear" w:color="auto" w:fill="auto"/>
          </w:tcPr>
          <w:p w:rsidR="00077E67" w:rsidRPr="00E47BFD" w:rsidRDefault="00077E67" w:rsidP="00E47BFD">
            <w:pPr>
              <w:tabs>
                <w:tab w:val="left" w:pos="459"/>
              </w:tabs>
              <w:spacing w:after="0" w:line="240" w:lineRule="auto"/>
              <w:ind w:right="-108" w:hanging="159"/>
              <w:contextualSpacing/>
              <w:jc w:val="center"/>
              <w:rPr>
                <w:rFonts w:ascii="Palatino Linotype" w:eastAsia="Times New Roman" w:hAnsi="Palatino Linotype"/>
                <w:color w:val="0D0D0D"/>
                <w:sz w:val="20"/>
                <w:szCs w:val="20"/>
              </w:rPr>
            </w:pPr>
          </w:p>
        </w:tc>
        <w:tc>
          <w:tcPr>
            <w:tcW w:w="1693" w:type="dxa"/>
            <w:tcBorders>
              <w:top w:val="single" w:sz="4" w:space="0" w:color="7F7F7F"/>
              <w:bottom w:val="single" w:sz="4" w:space="0" w:color="7F7F7F"/>
            </w:tcBorders>
            <w:shd w:val="clear" w:color="auto" w:fill="auto"/>
          </w:tcPr>
          <w:p w:rsidR="00077E67" w:rsidRPr="00E47BFD" w:rsidRDefault="0083239A" w:rsidP="00E47BFD">
            <w:pPr>
              <w:tabs>
                <w:tab w:val="left" w:pos="459"/>
              </w:tabs>
              <w:spacing w:after="0" w:line="240" w:lineRule="auto"/>
              <w:ind w:right="-250" w:hanging="159"/>
              <w:contextualSpacing/>
              <w:jc w:val="center"/>
              <w:rPr>
                <w:rFonts w:ascii="Palatino Linotype" w:eastAsia="Times New Roman" w:hAnsi="Palatino Linotype"/>
                <w:color w:val="0D0D0D"/>
                <w:sz w:val="20"/>
                <w:szCs w:val="20"/>
                <w:lang w:val="en-US"/>
              </w:rPr>
            </w:pPr>
            <w:r w:rsidRPr="00E47BFD">
              <w:rPr>
                <w:rFonts w:ascii="Palatino Linotype" w:eastAsia="Times New Roman" w:hAnsi="Palatino Linotype"/>
                <w:color w:val="0D0D0D"/>
                <w:sz w:val="20"/>
                <w:szCs w:val="20"/>
                <w:lang w:val="en-US"/>
              </w:rPr>
              <w:t>Male</w:t>
            </w:r>
          </w:p>
        </w:tc>
        <w:tc>
          <w:tcPr>
            <w:tcW w:w="1734" w:type="dxa"/>
            <w:tcBorders>
              <w:top w:val="single" w:sz="4" w:space="0" w:color="7F7F7F"/>
              <w:bottom w:val="single" w:sz="4" w:space="0" w:color="7F7F7F"/>
            </w:tcBorders>
            <w:shd w:val="clear" w:color="auto" w:fill="auto"/>
          </w:tcPr>
          <w:p w:rsidR="00077E67" w:rsidRPr="00E47BFD" w:rsidRDefault="0083239A" w:rsidP="00E47BFD">
            <w:pPr>
              <w:tabs>
                <w:tab w:val="left" w:pos="459"/>
              </w:tabs>
              <w:spacing w:after="0" w:line="240" w:lineRule="auto"/>
              <w:ind w:right="-250" w:hanging="159"/>
              <w:contextualSpacing/>
              <w:jc w:val="center"/>
              <w:rPr>
                <w:rFonts w:ascii="Palatino Linotype" w:eastAsia="Times New Roman" w:hAnsi="Palatino Linotype"/>
                <w:color w:val="0D0D0D"/>
                <w:sz w:val="20"/>
                <w:szCs w:val="20"/>
                <w:lang w:val="en-US"/>
              </w:rPr>
            </w:pPr>
            <w:r w:rsidRPr="00E47BFD">
              <w:rPr>
                <w:rFonts w:ascii="Palatino Linotype" w:eastAsia="Times New Roman" w:hAnsi="Palatino Linotype"/>
                <w:color w:val="0D0D0D"/>
                <w:sz w:val="20"/>
                <w:szCs w:val="20"/>
                <w:lang w:val="en-US"/>
              </w:rPr>
              <w:t>Female</w:t>
            </w:r>
          </w:p>
        </w:tc>
        <w:tc>
          <w:tcPr>
            <w:tcW w:w="1573" w:type="dxa"/>
            <w:vMerge/>
            <w:tcBorders>
              <w:top w:val="single" w:sz="4" w:space="0" w:color="7F7F7F"/>
              <w:bottom w:val="single" w:sz="4" w:space="0" w:color="7F7F7F"/>
            </w:tcBorders>
            <w:shd w:val="clear" w:color="auto" w:fill="auto"/>
          </w:tcPr>
          <w:p w:rsidR="00077E67" w:rsidRPr="00E47BFD" w:rsidRDefault="00077E67" w:rsidP="00E47BFD">
            <w:pPr>
              <w:tabs>
                <w:tab w:val="left" w:pos="459"/>
              </w:tabs>
              <w:spacing w:after="0" w:line="240" w:lineRule="auto"/>
              <w:ind w:right="-108" w:hanging="159"/>
              <w:contextualSpacing/>
              <w:jc w:val="center"/>
              <w:rPr>
                <w:rFonts w:ascii="Palatino Linotype" w:eastAsia="Times New Roman" w:hAnsi="Palatino Linotype"/>
                <w:color w:val="0D0D0D"/>
                <w:sz w:val="20"/>
                <w:szCs w:val="20"/>
              </w:rPr>
            </w:pPr>
          </w:p>
        </w:tc>
      </w:tr>
      <w:tr w:rsidR="002A5FCE" w:rsidTr="00E47BFD">
        <w:trPr>
          <w:trHeight w:val="442"/>
        </w:trPr>
        <w:tc>
          <w:tcPr>
            <w:tcW w:w="2567" w:type="dxa"/>
            <w:vMerge w:val="restart"/>
            <w:shd w:val="clear" w:color="auto" w:fill="auto"/>
          </w:tcPr>
          <w:p w:rsidR="00077E67" w:rsidRPr="00E47BFD" w:rsidRDefault="0083239A" w:rsidP="00E47BFD">
            <w:pPr>
              <w:tabs>
                <w:tab w:val="left" w:pos="709"/>
              </w:tabs>
              <w:spacing w:after="0" w:line="240" w:lineRule="auto"/>
              <w:contextualSpacing/>
              <w:jc w:val="center"/>
              <w:rPr>
                <w:rFonts w:ascii="Palatino Linotype" w:eastAsia="Times New Roman" w:hAnsi="Palatino Linotype"/>
                <w:b/>
                <w:bCs/>
                <w:color w:val="0D0D0D"/>
                <w:sz w:val="20"/>
                <w:szCs w:val="20"/>
              </w:rPr>
            </w:pPr>
            <w:r w:rsidRPr="00E47BFD">
              <w:rPr>
                <w:rFonts w:ascii="Palatino Linotype" w:eastAsia="Times New Roman" w:hAnsi="Palatino Linotype"/>
                <w:bCs/>
                <w:color w:val="0D0D0D"/>
                <w:sz w:val="20"/>
                <w:szCs w:val="20"/>
              </w:rPr>
              <w:t>Megang Sakti</w:t>
            </w:r>
          </w:p>
        </w:tc>
        <w:tc>
          <w:tcPr>
            <w:tcW w:w="1675" w:type="dxa"/>
            <w:shd w:val="clear" w:color="auto" w:fill="auto"/>
          </w:tcPr>
          <w:p w:rsidR="00077E67" w:rsidRPr="00E47BFD" w:rsidRDefault="0083239A" w:rsidP="00E47BFD">
            <w:pPr>
              <w:tabs>
                <w:tab w:val="left" w:pos="709"/>
              </w:tabs>
              <w:spacing w:after="0" w:line="240" w:lineRule="auto"/>
              <w:contextualSpacing/>
              <w:jc w:val="center"/>
              <w:rPr>
                <w:rFonts w:ascii="Palatino Linotype" w:eastAsia="Times New Roman" w:hAnsi="Palatino Linotype"/>
                <w:color w:val="0D0D0D"/>
                <w:sz w:val="20"/>
                <w:szCs w:val="20"/>
              </w:rPr>
            </w:pPr>
            <w:r w:rsidRPr="00E47BFD">
              <w:rPr>
                <w:rFonts w:ascii="Palatino Linotype" w:eastAsia="Times New Roman" w:hAnsi="Palatino Linotype"/>
                <w:color w:val="0D0D0D"/>
                <w:sz w:val="20"/>
                <w:szCs w:val="20"/>
              </w:rPr>
              <w:t>IPA</w:t>
            </w:r>
          </w:p>
        </w:tc>
        <w:tc>
          <w:tcPr>
            <w:tcW w:w="1693" w:type="dxa"/>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rPr>
            </w:pPr>
            <w:r w:rsidRPr="00E47BFD">
              <w:rPr>
                <w:rFonts w:ascii="Palatino Linotype" w:eastAsia="Times New Roman" w:hAnsi="Palatino Linotype"/>
                <w:bCs/>
                <w:color w:val="0D0D0D"/>
                <w:sz w:val="20"/>
                <w:szCs w:val="20"/>
              </w:rPr>
              <w:t>22</w:t>
            </w:r>
          </w:p>
        </w:tc>
        <w:tc>
          <w:tcPr>
            <w:tcW w:w="1734" w:type="dxa"/>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rPr>
            </w:pPr>
            <w:r w:rsidRPr="00E47BFD">
              <w:rPr>
                <w:rFonts w:ascii="Palatino Linotype" w:eastAsia="Times New Roman" w:hAnsi="Palatino Linotype"/>
                <w:bCs/>
                <w:color w:val="0D0D0D"/>
                <w:sz w:val="20"/>
                <w:szCs w:val="20"/>
              </w:rPr>
              <w:t>37</w:t>
            </w:r>
          </w:p>
        </w:tc>
        <w:tc>
          <w:tcPr>
            <w:tcW w:w="1573" w:type="dxa"/>
            <w:shd w:val="clear" w:color="auto" w:fill="auto"/>
          </w:tcPr>
          <w:p w:rsidR="00077E67" w:rsidRPr="00E47BFD" w:rsidRDefault="0083239A" w:rsidP="00E47BFD">
            <w:pPr>
              <w:spacing w:after="0" w:line="240" w:lineRule="auto"/>
              <w:jc w:val="center"/>
              <w:rPr>
                <w:rFonts w:ascii="Palatino Linotype" w:eastAsia="Times New Roman" w:hAnsi="Palatino Linotype" w:cs="Calibri"/>
                <w:color w:val="0D0D0D"/>
                <w:sz w:val="20"/>
                <w:szCs w:val="20"/>
                <w:lang w:val="en-US"/>
              </w:rPr>
            </w:pPr>
            <w:r w:rsidRPr="00E47BFD">
              <w:rPr>
                <w:rFonts w:ascii="Palatino Linotype" w:eastAsia="Times New Roman" w:hAnsi="Palatino Linotype"/>
                <w:bCs/>
                <w:color w:val="0D0D0D"/>
                <w:sz w:val="20"/>
                <w:szCs w:val="20"/>
              </w:rPr>
              <w:t>59</w:t>
            </w:r>
          </w:p>
        </w:tc>
      </w:tr>
      <w:tr w:rsidR="002A5FCE" w:rsidTr="00E47BFD">
        <w:trPr>
          <w:trHeight w:val="320"/>
        </w:trPr>
        <w:tc>
          <w:tcPr>
            <w:tcW w:w="2567" w:type="dxa"/>
            <w:vMerge/>
            <w:tcBorders>
              <w:top w:val="single" w:sz="4" w:space="0" w:color="7F7F7F"/>
              <w:bottom w:val="single" w:sz="4" w:space="0" w:color="7F7F7F"/>
            </w:tcBorders>
            <w:shd w:val="clear" w:color="auto" w:fill="auto"/>
          </w:tcPr>
          <w:p w:rsidR="00077E67" w:rsidRPr="00E47BFD" w:rsidRDefault="00077E67" w:rsidP="00E47BFD">
            <w:pPr>
              <w:tabs>
                <w:tab w:val="left" w:pos="709"/>
              </w:tabs>
              <w:spacing w:after="0" w:line="240" w:lineRule="auto"/>
              <w:contextualSpacing/>
              <w:jc w:val="center"/>
              <w:rPr>
                <w:rFonts w:ascii="Palatino Linotype" w:eastAsia="Times New Roman" w:hAnsi="Palatino Linotype"/>
                <w:b/>
                <w:bCs/>
                <w:color w:val="0D0D0D"/>
                <w:sz w:val="20"/>
                <w:szCs w:val="20"/>
              </w:rPr>
            </w:pPr>
          </w:p>
        </w:tc>
        <w:tc>
          <w:tcPr>
            <w:tcW w:w="1675"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rPr>
            </w:pPr>
            <w:r w:rsidRPr="00E47BFD">
              <w:rPr>
                <w:rFonts w:ascii="Palatino Linotype" w:eastAsia="Times New Roman" w:hAnsi="Palatino Linotype"/>
                <w:color w:val="0D0D0D"/>
                <w:sz w:val="20"/>
                <w:szCs w:val="20"/>
              </w:rPr>
              <w:t>IPS</w:t>
            </w:r>
          </w:p>
        </w:tc>
        <w:tc>
          <w:tcPr>
            <w:tcW w:w="1693"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rPr>
            </w:pPr>
            <w:r w:rsidRPr="00E47BFD">
              <w:rPr>
                <w:rFonts w:ascii="Palatino Linotype" w:eastAsia="Times New Roman" w:hAnsi="Palatino Linotype"/>
                <w:color w:val="0D0D0D"/>
                <w:sz w:val="20"/>
                <w:szCs w:val="20"/>
              </w:rPr>
              <w:t>21</w:t>
            </w:r>
          </w:p>
        </w:tc>
        <w:tc>
          <w:tcPr>
            <w:tcW w:w="1734"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rPr>
            </w:pPr>
            <w:r w:rsidRPr="00E47BFD">
              <w:rPr>
                <w:rFonts w:ascii="Palatino Linotype" w:eastAsia="Times New Roman" w:hAnsi="Palatino Linotype"/>
                <w:color w:val="0D0D0D"/>
                <w:sz w:val="20"/>
                <w:szCs w:val="20"/>
              </w:rPr>
              <w:t>38</w:t>
            </w:r>
          </w:p>
        </w:tc>
        <w:tc>
          <w:tcPr>
            <w:tcW w:w="1573"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cs="Calibri"/>
                <w:color w:val="0D0D0D"/>
                <w:sz w:val="20"/>
                <w:szCs w:val="20"/>
              </w:rPr>
            </w:pPr>
            <w:r w:rsidRPr="00E47BFD">
              <w:rPr>
                <w:rFonts w:ascii="Palatino Linotype" w:eastAsia="Times New Roman" w:hAnsi="Palatino Linotype"/>
                <w:bCs/>
                <w:color w:val="0D0D0D"/>
                <w:sz w:val="20"/>
                <w:szCs w:val="20"/>
              </w:rPr>
              <w:t>59</w:t>
            </w:r>
          </w:p>
        </w:tc>
      </w:tr>
      <w:tr w:rsidR="002A5FCE" w:rsidTr="00E47BFD">
        <w:trPr>
          <w:trHeight w:val="177"/>
        </w:trPr>
        <w:tc>
          <w:tcPr>
            <w:tcW w:w="2567" w:type="dxa"/>
            <w:vMerge/>
            <w:shd w:val="clear" w:color="auto" w:fill="auto"/>
          </w:tcPr>
          <w:p w:rsidR="00077E67" w:rsidRPr="00E47BFD" w:rsidRDefault="00077E67" w:rsidP="00E47BFD">
            <w:pPr>
              <w:tabs>
                <w:tab w:val="left" w:pos="709"/>
              </w:tabs>
              <w:spacing w:after="0" w:line="240" w:lineRule="auto"/>
              <w:contextualSpacing/>
              <w:jc w:val="center"/>
              <w:rPr>
                <w:rFonts w:ascii="Palatino Linotype" w:eastAsia="Times New Roman" w:hAnsi="Palatino Linotype"/>
                <w:b/>
                <w:bCs/>
                <w:color w:val="0D0D0D"/>
                <w:sz w:val="20"/>
                <w:szCs w:val="20"/>
              </w:rPr>
            </w:pPr>
          </w:p>
        </w:tc>
        <w:tc>
          <w:tcPr>
            <w:tcW w:w="1675" w:type="dxa"/>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lang w:val="en-US"/>
              </w:rPr>
            </w:pPr>
            <w:r w:rsidRPr="00E47BFD">
              <w:rPr>
                <w:rFonts w:ascii="Palatino Linotype" w:eastAsia="Times New Roman" w:hAnsi="Palatino Linotype"/>
                <w:color w:val="0D0D0D"/>
                <w:sz w:val="20"/>
                <w:szCs w:val="20"/>
                <w:lang w:val="en-US"/>
              </w:rPr>
              <w:t>Total</w:t>
            </w:r>
          </w:p>
        </w:tc>
        <w:tc>
          <w:tcPr>
            <w:tcW w:w="1693" w:type="dxa"/>
            <w:shd w:val="clear" w:color="auto" w:fill="auto"/>
          </w:tcPr>
          <w:p w:rsidR="00077E67" w:rsidRPr="00E47BFD" w:rsidRDefault="0083239A" w:rsidP="00E47BFD">
            <w:pPr>
              <w:spacing w:after="0" w:line="240" w:lineRule="auto"/>
              <w:jc w:val="center"/>
              <w:rPr>
                <w:rFonts w:ascii="Palatino Linotype" w:eastAsia="Times New Roman" w:hAnsi="Palatino Linotype"/>
                <w:bCs/>
                <w:color w:val="0D0D0D"/>
                <w:sz w:val="20"/>
                <w:szCs w:val="20"/>
              </w:rPr>
            </w:pPr>
            <w:r w:rsidRPr="00E47BFD">
              <w:rPr>
                <w:rFonts w:ascii="Palatino Linotype" w:eastAsia="Times New Roman" w:hAnsi="Palatino Linotype"/>
                <w:bCs/>
                <w:color w:val="0D0D0D"/>
                <w:sz w:val="20"/>
                <w:szCs w:val="20"/>
              </w:rPr>
              <w:t>43</w:t>
            </w:r>
          </w:p>
        </w:tc>
        <w:tc>
          <w:tcPr>
            <w:tcW w:w="1734" w:type="dxa"/>
            <w:shd w:val="clear" w:color="auto" w:fill="auto"/>
          </w:tcPr>
          <w:p w:rsidR="00077E67" w:rsidRPr="00E47BFD" w:rsidRDefault="0083239A" w:rsidP="00E47BFD">
            <w:pPr>
              <w:spacing w:after="0" w:line="240" w:lineRule="auto"/>
              <w:jc w:val="center"/>
              <w:rPr>
                <w:rFonts w:ascii="Palatino Linotype" w:eastAsia="Times New Roman" w:hAnsi="Palatino Linotype"/>
                <w:bCs/>
                <w:color w:val="0D0D0D"/>
                <w:sz w:val="20"/>
                <w:szCs w:val="20"/>
              </w:rPr>
            </w:pPr>
            <w:r w:rsidRPr="00E47BFD">
              <w:rPr>
                <w:rFonts w:ascii="Palatino Linotype" w:eastAsia="Times New Roman" w:hAnsi="Palatino Linotype"/>
                <w:bCs/>
                <w:color w:val="0D0D0D"/>
                <w:sz w:val="20"/>
                <w:szCs w:val="20"/>
              </w:rPr>
              <w:t>75</w:t>
            </w:r>
          </w:p>
        </w:tc>
        <w:tc>
          <w:tcPr>
            <w:tcW w:w="1573" w:type="dxa"/>
            <w:shd w:val="clear" w:color="auto" w:fill="auto"/>
          </w:tcPr>
          <w:p w:rsidR="00077E67" w:rsidRPr="00E47BFD" w:rsidRDefault="0083239A" w:rsidP="00E47BFD">
            <w:pPr>
              <w:spacing w:after="0" w:line="240" w:lineRule="auto"/>
              <w:jc w:val="center"/>
              <w:rPr>
                <w:rFonts w:ascii="Palatino Linotype" w:eastAsia="Times New Roman" w:hAnsi="Palatino Linotype"/>
                <w:bCs/>
                <w:color w:val="0D0D0D"/>
                <w:sz w:val="20"/>
                <w:szCs w:val="20"/>
              </w:rPr>
            </w:pPr>
            <w:r w:rsidRPr="00E47BFD">
              <w:rPr>
                <w:rFonts w:ascii="Palatino Linotype" w:eastAsia="Times New Roman" w:hAnsi="Palatino Linotype"/>
                <w:bCs/>
                <w:color w:val="0D0D0D"/>
                <w:sz w:val="20"/>
                <w:szCs w:val="20"/>
              </w:rPr>
              <w:t>118</w:t>
            </w:r>
          </w:p>
        </w:tc>
      </w:tr>
      <w:tr w:rsidR="002A5FCE" w:rsidTr="00E47BFD">
        <w:trPr>
          <w:trHeight w:val="415"/>
        </w:trPr>
        <w:tc>
          <w:tcPr>
            <w:tcW w:w="2567" w:type="dxa"/>
            <w:vMerge w:val="restart"/>
            <w:tcBorders>
              <w:top w:val="single" w:sz="4" w:space="0" w:color="7F7F7F"/>
              <w:bottom w:val="single" w:sz="4" w:space="0" w:color="7F7F7F"/>
            </w:tcBorders>
            <w:shd w:val="clear" w:color="auto" w:fill="auto"/>
          </w:tcPr>
          <w:p w:rsidR="00077E67" w:rsidRPr="00E47BFD" w:rsidRDefault="0083239A" w:rsidP="00E47BFD">
            <w:pPr>
              <w:tabs>
                <w:tab w:val="left" w:pos="709"/>
              </w:tabs>
              <w:spacing w:after="0" w:line="240" w:lineRule="auto"/>
              <w:contextualSpacing/>
              <w:jc w:val="center"/>
              <w:rPr>
                <w:rFonts w:ascii="Palatino Linotype" w:eastAsia="Times New Roman" w:hAnsi="Palatino Linotype"/>
                <w:b/>
                <w:bCs/>
                <w:color w:val="0D0D0D"/>
                <w:sz w:val="20"/>
                <w:szCs w:val="20"/>
              </w:rPr>
            </w:pPr>
            <w:r w:rsidRPr="00E47BFD">
              <w:rPr>
                <w:rFonts w:ascii="Palatino Linotype" w:eastAsia="Times New Roman" w:hAnsi="Palatino Linotype"/>
                <w:bCs/>
                <w:color w:val="0D0D0D"/>
                <w:sz w:val="20"/>
                <w:szCs w:val="20"/>
              </w:rPr>
              <w:t>Lubuklinggau</w:t>
            </w:r>
          </w:p>
        </w:tc>
        <w:tc>
          <w:tcPr>
            <w:tcW w:w="1675"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lang w:val="en-US"/>
              </w:rPr>
            </w:pPr>
            <w:r w:rsidRPr="00E47BFD">
              <w:rPr>
                <w:rFonts w:ascii="Palatino Linotype" w:eastAsia="Times New Roman" w:hAnsi="Palatino Linotype"/>
                <w:color w:val="0D0D0D"/>
                <w:sz w:val="20"/>
                <w:szCs w:val="20"/>
              </w:rPr>
              <w:t>IPA</w:t>
            </w:r>
          </w:p>
        </w:tc>
        <w:tc>
          <w:tcPr>
            <w:tcW w:w="1693"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rPr>
            </w:pPr>
            <w:r w:rsidRPr="00E47BFD">
              <w:rPr>
                <w:rFonts w:ascii="Palatino Linotype" w:eastAsia="Times New Roman" w:hAnsi="Palatino Linotype"/>
                <w:bCs/>
                <w:color w:val="0D0D0D"/>
                <w:sz w:val="20"/>
                <w:szCs w:val="20"/>
              </w:rPr>
              <w:t>19</w:t>
            </w:r>
          </w:p>
        </w:tc>
        <w:tc>
          <w:tcPr>
            <w:tcW w:w="1734"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rPr>
            </w:pPr>
            <w:r w:rsidRPr="00E47BFD">
              <w:rPr>
                <w:rFonts w:ascii="Palatino Linotype" w:eastAsia="Times New Roman" w:hAnsi="Palatino Linotype"/>
                <w:bCs/>
                <w:color w:val="0D0D0D"/>
                <w:sz w:val="20"/>
                <w:szCs w:val="20"/>
              </w:rPr>
              <w:t>47</w:t>
            </w:r>
          </w:p>
        </w:tc>
        <w:tc>
          <w:tcPr>
            <w:tcW w:w="1573"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cs="Calibri"/>
                <w:color w:val="0D0D0D"/>
                <w:sz w:val="20"/>
                <w:szCs w:val="20"/>
                <w:lang w:val="en-US"/>
              </w:rPr>
            </w:pPr>
            <w:r w:rsidRPr="00E47BFD">
              <w:rPr>
                <w:rFonts w:ascii="Palatino Linotype" w:eastAsia="Times New Roman" w:hAnsi="Palatino Linotype"/>
                <w:bCs/>
                <w:color w:val="0D0D0D"/>
                <w:sz w:val="20"/>
                <w:szCs w:val="20"/>
              </w:rPr>
              <w:t>66</w:t>
            </w:r>
          </w:p>
        </w:tc>
      </w:tr>
      <w:tr w:rsidR="002A5FCE" w:rsidTr="00E47BFD">
        <w:trPr>
          <w:trHeight w:val="434"/>
        </w:trPr>
        <w:tc>
          <w:tcPr>
            <w:tcW w:w="2567" w:type="dxa"/>
            <w:vMerge/>
            <w:shd w:val="clear" w:color="auto" w:fill="auto"/>
          </w:tcPr>
          <w:p w:rsidR="00077E67" w:rsidRPr="00E47BFD" w:rsidRDefault="00077E67" w:rsidP="00E47BFD">
            <w:pPr>
              <w:tabs>
                <w:tab w:val="left" w:pos="709"/>
              </w:tabs>
              <w:spacing w:after="0" w:line="240" w:lineRule="auto"/>
              <w:contextualSpacing/>
              <w:jc w:val="center"/>
              <w:rPr>
                <w:rFonts w:ascii="Palatino Linotype" w:eastAsia="Times New Roman" w:hAnsi="Palatino Linotype"/>
                <w:b/>
                <w:bCs/>
                <w:color w:val="0D0D0D"/>
                <w:sz w:val="20"/>
                <w:szCs w:val="20"/>
              </w:rPr>
            </w:pPr>
          </w:p>
        </w:tc>
        <w:tc>
          <w:tcPr>
            <w:tcW w:w="1675" w:type="dxa"/>
            <w:shd w:val="clear" w:color="auto" w:fill="auto"/>
          </w:tcPr>
          <w:p w:rsidR="00077E67" w:rsidRPr="00E47BFD" w:rsidRDefault="0083239A" w:rsidP="00E47BFD">
            <w:pPr>
              <w:tabs>
                <w:tab w:val="left" w:pos="709"/>
              </w:tabs>
              <w:spacing w:after="0" w:line="240" w:lineRule="auto"/>
              <w:contextualSpacing/>
              <w:jc w:val="center"/>
              <w:rPr>
                <w:rFonts w:ascii="Palatino Linotype" w:eastAsia="Times New Roman" w:hAnsi="Palatino Linotype"/>
                <w:color w:val="0D0D0D"/>
                <w:sz w:val="20"/>
                <w:szCs w:val="20"/>
              </w:rPr>
            </w:pPr>
            <w:r w:rsidRPr="00E47BFD">
              <w:rPr>
                <w:rFonts w:ascii="Palatino Linotype" w:eastAsia="Times New Roman" w:hAnsi="Palatino Linotype"/>
                <w:color w:val="0D0D0D"/>
                <w:sz w:val="20"/>
                <w:szCs w:val="20"/>
              </w:rPr>
              <w:t>IPS</w:t>
            </w:r>
          </w:p>
        </w:tc>
        <w:tc>
          <w:tcPr>
            <w:tcW w:w="1693" w:type="dxa"/>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rPr>
            </w:pPr>
            <w:r w:rsidRPr="00E47BFD">
              <w:rPr>
                <w:rFonts w:ascii="Palatino Linotype" w:eastAsia="Times New Roman" w:hAnsi="Palatino Linotype"/>
                <w:bCs/>
                <w:color w:val="0D0D0D"/>
                <w:sz w:val="20"/>
                <w:szCs w:val="20"/>
              </w:rPr>
              <w:t>20</w:t>
            </w:r>
          </w:p>
        </w:tc>
        <w:tc>
          <w:tcPr>
            <w:tcW w:w="1734" w:type="dxa"/>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rPr>
            </w:pPr>
            <w:r w:rsidRPr="00E47BFD">
              <w:rPr>
                <w:rFonts w:ascii="Palatino Linotype" w:eastAsia="Times New Roman" w:hAnsi="Palatino Linotype"/>
                <w:bCs/>
                <w:color w:val="0D0D0D"/>
                <w:sz w:val="20"/>
                <w:szCs w:val="20"/>
              </w:rPr>
              <w:t>41</w:t>
            </w:r>
          </w:p>
        </w:tc>
        <w:tc>
          <w:tcPr>
            <w:tcW w:w="1573" w:type="dxa"/>
            <w:shd w:val="clear" w:color="auto" w:fill="auto"/>
          </w:tcPr>
          <w:p w:rsidR="00077E67" w:rsidRPr="00E47BFD" w:rsidRDefault="0083239A" w:rsidP="00E47BFD">
            <w:pPr>
              <w:spacing w:after="0" w:line="240" w:lineRule="auto"/>
              <w:jc w:val="center"/>
              <w:rPr>
                <w:rFonts w:ascii="Palatino Linotype" w:eastAsia="Times New Roman" w:hAnsi="Palatino Linotype" w:cs="Calibri"/>
                <w:color w:val="0D0D0D"/>
                <w:sz w:val="20"/>
                <w:szCs w:val="20"/>
                <w:lang w:val="en-US"/>
              </w:rPr>
            </w:pPr>
            <w:r w:rsidRPr="00E47BFD">
              <w:rPr>
                <w:rFonts w:ascii="Palatino Linotype" w:eastAsia="Times New Roman" w:hAnsi="Palatino Linotype"/>
                <w:bCs/>
                <w:color w:val="0D0D0D"/>
                <w:sz w:val="20"/>
                <w:szCs w:val="20"/>
              </w:rPr>
              <w:t>61</w:t>
            </w:r>
          </w:p>
        </w:tc>
      </w:tr>
      <w:tr w:rsidR="002A5FCE" w:rsidTr="00E47BFD">
        <w:trPr>
          <w:trHeight w:val="151"/>
        </w:trPr>
        <w:tc>
          <w:tcPr>
            <w:tcW w:w="2567" w:type="dxa"/>
            <w:vMerge/>
            <w:tcBorders>
              <w:top w:val="single" w:sz="4" w:space="0" w:color="7F7F7F"/>
              <w:bottom w:val="single" w:sz="4" w:space="0" w:color="7F7F7F"/>
            </w:tcBorders>
            <w:shd w:val="clear" w:color="auto" w:fill="auto"/>
          </w:tcPr>
          <w:p w:rsidR="00077E67" w:rsidRPr="00E47BFD" w:rsidRDefault="00077E67" w:rsidP="00E47BFD">
            <w:pPr>
              <w:tabs>
                <w:tab w:val="left" w:pos="709"/>
              </w:tabs>
              <w:spacing w:after="0" w:line="240" w:lineRule="auto"/>
              <w:contextualSpacing/>
              <w:jc w:val="center"/>
              <w:rPr>
                <w:rFonts w:ascii="Palatino Linotype" w:eastAsia="Times New Roman" w:hAnsi="Palatino Linotype"/>
                <w:b/>
                <w:bCs/>
                <w:color w:val="0D0D0D"/>
                <w:sz w:val="20"/>
                <w:szCs w:val="20"/>
              </w:rPr>
            </w:pPr>
          </w:p>
        </w:tc>
        <w:tc>
          <w:tcPr>
            <w:tcW w:w="1675"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color w:val="0D0D0D"/>
                <w:sz w:val="20"/>
                <w:szCs w:val="20"/>
                <w:lang w:val="en-US"/>
              </w:rPr>
            </w:pPr>
            <w:r w:rsidRPr="00E47BFD">
              <w:rPr>
                <w:rFonts w:ascii="Palatino Linotype" w:eastAsia="Times New Roman" w:hAnsi="Palatino Linotype"/>
                <w:color w:val="0D0D0D"/>
                <w:sz w:val="20"/>
                <w:szCs w:val="20"/>
                <w:lang w:val="en-US"/>
              </w:rPr>
              <w:t>Total</w:t>
            </w:r>
          </w:p>
        </w:tc>
        <w:tc>
          <w:tcPr>
            <w:tcW w:w="1693"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bCs/>
                <w:color w:val="0D0D0D"/>
                <w:sz w:val="20"/>
                <w:szCs w:val="20"/>
              </w:rPr>
            </w:pPr>
            <w:r w:rsidRPr="00E47BFD">
              <w:rPr>
                <w:rFonts w:ascii="Palatino Linotype" w:eastAsia="Times New Roman" w:hAnsi="Palatino Linotype"/>
                <w:bCs/>
                <w:color w:val="0D0D0D"/>
                <w:sz w:val="20"/>
                <w:szCs w:val="20"/>
              </w:rPr>
              <w:t>39</w:t>
            </w:r>
          </w:p>
        </w:tc>
        <w:tc>
          <w:tcPr>
            <w:tcW w:w="1734"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bCs/>
                <w:color w:val="0D0D0D"/>
                <w:sz w:val="20"/>
                <w:szCs w:val="20"/>
              </w:rPr>
            </w:pPr>
            <w:r w:rsidRPr="00E47BFD">
              <w:rPr>
                <w:rFonts w:ascii="Palatino Linotype" w:eastAsia="Times New Roman" w:hAnsi="Palatino Linotype"/>
                <w:bCs/>
                <w:color w:val="0D0D0D"/>
                <w:sz w:val="20"/>
                <w:szCs w:val="20"/>
              </w:rPr>
              <w:t>88</w:t>
            </w:r>
          </w:p>
        </w:tc>
        <w:tc>
          <w:tcPr>
            <w:tcW w:w="1573" w:type="dxa"/>
            <w:tcBorders>
              <w:top w:val="single" w:sz="4" w:space="0" w:color="7F7F7F"/>
              <w:bottom w:val="single" w:sz="4" w:space="0" w:color="7F7F7F"/>
            </w:tcBorders>
            <w:shd w:val="clear" w:color="auto" w:fill="auto"/>
          </w:tcPr>
          <w:p w:rsidR="00077E67" w:rsidRPr="00E47BFD" w:rsidRDefault="0083239A" w:rsidP="00E47BFD">
            <w:pPr>
              <w:spacing w:after="0" w:line="240" w:lineRule="auto"/>
              <w:jc w:val="center"/>
              <w:rPr>
                <w:rFonts w:ascii="Palatino Linotype" w:eastAsia="Times New Roman" w:hAnsi="Palatino Linotype"/>
                <w:bCs/>
                <w:color w:val="0D0D0D"/>
                <w:sz w:val="20"/>
                <w:szCs w:val="20"/>
              </w:rPr>
            </w:pPr>
            <w:r w:rsidRPr="00E47BFD">
              <w:rPr>
                <w:rFonts w:ascii="Palatino Linotype" w:eastAsia="Times New Roman" w:hAnsi="Palatino Linotype"/>
                <w:bCs/>
                <w:color w:val="0D0D0D"/>
                <w:sz w:val="20"/>
                <w:szCs w:val="20"/>
              </w:rPr>
              <w:t>127</w:t>
            </w:r>
          </w:p>
        </w:tc>
      </w:tr>
      <w:tr w:rsidR="002A5FCE" w:rsidTr="00E47BFD">
        <w:trPr>
          <w:trHeight w:val="209"/>
        </w:trPr>
        <w:tc>
          <w:tcPr>
            <w:tcW w:w="4242" w:type="dxa"/>
            <w:gridSpan w:val="2"/>
            <w:shd w:val="clear" w:color="auto" w:fill="auto"/>
          </w:tcPr>
          <w:p w:rsidR="00077E67" w:rsidRPr="00E47BFD" w:rsidRDefault="0083239A" w:rsidP="00E47BFD">
            <w:pPr>
              <w:tabs>
                <w:tab w:val="left" w:pos="459"/>
              </w:tabs>
              <w:spacing w:after="0" w:line="240" w:lineRule="auto"/>
              <w:ind w:right="-108" w:hanging="159"/>
              <w:contextualSpacing/>
              <w:jc w:val="center"/>
              <w:rPr>
                <w:rFonts w:ascii="Palatino Linotype" w:eastAsia="Times New Roman" w:hAnsi="Palatino Linotype"/>
                <w:b/>
                <w:bCs/>
                <w:color w:val="0D0D0D"/>
                <w:sz w:val="20"/>
                <w:szCs w:val="20"/>
              </w:rPr>
            </w:pPr>
            <w:r w:rsidRPr="00E47BFD">
              <w:rPr>
                <w:rFonts w:ascii="Palatino Linotype" w:eastAsia="Times New Roman" w:hAnsi="Palatino Linotype"/>
                <w:bCs/>
                <w:color w:val="0D0D0D"/>
                <w:sz w:val="20"/>
                <w:szCs w:val="20"/>
              </w:rPr>
              <w:t>Total</w:t>
            </w:r>
          </w:p>
        </w:tc>
        <w:tc>
          <w:tcPr>
            <w:tcW w:w="1693" w:type="dxa"/>
            <w:shd w:val="clear" w:color="auto" w:fill="auto"/>
          </w:tcPr>
          <w:p w:rsidR="00077E67" w:rsidRPr="00E47BFD" w:rsidRDefault="0083239A" w:rsidP="00E47BFD">
            <w:pPr>
              <w:spacing w:after="0" w:line="240" w:lineRule="auto"/>
              <w:jc w:val="center"/>
              <w:rPr>
                <w:rFonts w:ascii="Palatino Linotype" w:eastAsia="Times New Roman" w:hAnsi="Palatino Linotype"/>
                <w:bCs/>
                <w:color w:val="0D0D0D"/>
                <w:sz w:val="20"/>
                <w:szCs w:val="20"/>
              </w:rPr>
            </w:pPr>
            <w:r w:rsidRPr="00E47BFD">
              <w:rPr>
                <w:rFonts w:ascii="Palatino Linotype" w:eastAsia="Times New Roman" w:hAnsi="Palatino Linotype"/>
                <w:bCs/>
                <w:color w:val="0D0D0D"/>
                <w:sz w:val="20"/>
                <w:szCs w:val="20"/>
              </w:rPr>
              <w:t>82</w:t>
            </w:r>
          </w:p>
        </w:tc>
        <w:tc>
          <w:tcPr>
            <w:tcW w:w="1734" w:type="dxa"/>
            <w:shd w:val="clear" w:color="auto" w:fill="auto"/>
          </w:tcPr>
          <w:p w:rsidR="00077E67" w:rsidRPr="00E47BFD" w:rsidRDefault="0083239A" w:rsidP="00E47BFD">
            <w:pPr>
              <w:spacing w:after="0" w:line="240" w:lineRule="auto"/>
              <w:jc w:val="center"/>
              <w:rPr>
                <w:rFonts w:ascii="Palatino Linotype" w:eastAsia="Times New Roman" w:hAnsi="Palatino Linotype"/>
                <w:bCs/>
                <w:color w:val="0D0D0D"/>
                <w:sz w:val="20"/>
                <w:szCs w:val="20"/>
              </w:rPr>
            </w:pPr>
            <w:r w:rsidRPr="00E47BFD">
              <w:rPr>
                <w:rFonts w:ascii="Palatino Linotype" w:eastAsia="Times New Roman" w:hAnsi="Palatino Linotype"/>
                <w:bCs/>
                <w:color w:val="0D0D0D"/>
                <w:sz w:val="20"/>
                <w:szCs w:val="20"/>
              </w:rPr>
              <w:t>163</w:t>
            </w:r>
          </w:p>
        </w:tc>
        <w:tc>
          <w:tcPr>
            <w:tcW w:w="1573" w:type="dxa"/>
            <w:shd w:val="clear" w:color="auto" w:fill="auto"/>
          </w:tcPr>
          <w:p w:rsidR="00077E67" w:rsidRPr="00E47BFD" w:rsidRDefault="0083239A" w:rsidP="00E47BFD">
            <w:pPr>
              <w:spacing w:after="0" w:line="240" w:lineRule="auto"/>
              <w:jc w:val="center"/>
              <w:rPr>
                <w:rFonts w:ascii="Palatino Linotype" w:eastAsia="Times New Roman" w:hAnsi="Palatino Linotype"/>
                <w:bCs/>
                <w:color w:val="0D0D0D"/>
                <w:sz w:val="20"/>
                <w:szCs w:val="20"/>
              </w:rPr>
            </w:pPr>
            <w:r w:rsidRPr="00E47BFD">
              <w:rPr>
                <w:rFonts w:ascii="Palatino Linotype" w:eastAsia="Times New Roman" w:hAnsi="Palatino Linotype"/>
                <w:bCs/>
                <w:color w:val="0D0D0D"/>
                <w:sz w:val="20"/>
                <w:szCs w:val="20"/>
              </w:rPr>
              <w:t>245</w:t>
            </w:r>
          </w:p>
        </w:tc>
      </w:tr>
    </w:tbl>
    <w:p w:rsidR="00077E67" w:rsidRDefault="0083239A">
      <w:pPr>
        <w:spacing w:before="120" w:after="0" w:line="240" w:lineRule="auto"/>
        <w:ind w:left="1134" w:right="1089"/>
        <w:rPr>
          <w:rFonts w:ascii="Palatino Linotype" w:eastAsia="Times New Roman" w:hAnsi="Palatino Linotype"/>
          <w:bCs/>
          <w:color w:val="0D0D0D"/>
          <w:sz w:val="12"/>
          <w:szCs w:val="12"/>
          <w:lang w:val="en-US"/>
        </w:rPr>
      </w:pPr>
      <w:r>
        <w:rPr>
          <w:rFonts w:ascii="Palatino Linotype" w:eastAsia="Times New Roman" w:hAnsi="Palatino Linotype"/>
          <w:bCs/>
          <w:color w:val="0D0D0D"/>
          <w:sz w:val="12"/>
          <w:szCs w:val="12"/>
          <w:lang w:val="en-US"/>
        </w:rPr>
        <w:t>Table used by permission ©</w:t>
      </w:r>
      <w:proofErr w:type="spellStart"/>
      <w:r>
        <w:rPr>
          <w:rFonts w:ascii="Palatino Linotype" w:eastAsia="Times New Roman" w:hAnsi="Palatino Linotype"/>
          <w:bCs/>
          <w:color w:val="0D0D0D"/>
          <w:sz w:val="12"/>
          <w:szCs w:val="12"/>
          <w:lang w:val="en-US"/>
        </w:rPr>
        <w:t>Sofyan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Afriyadi</w:t>
      </w:r>
      <w:proofErr w:type="spellEnd"/>
      <w:r>
        <w:rPr>
          <w:rFonts w:ascii="Palatino Linotype" w:eastAsia="Times New Roman" w:hAnsi="Palatino Linotype"/>
          <w:bCs/>
          <w:color w:val="0D0D0D"/>
          <w:sz w:val="12"/>
          <w:szCs w:val="12"/>
          <w:lang w:val="en-US"/>
        </w:rPr>
        <w:t xml:space="preserve">. 2013. Tingkat </w:t>
      </w:r>
      <w:proofErr w:type="spellStart"/>
      <w:r>
        <w:rPr>
          <w:rFonts w:ascii="Palatino Linotype" w:eastAsia="Times New Roman" w:hAnsi="Palatino Linotype"/>
          <w:bCs/>
          <w:color w:val="0D0D0D"/>
          <w:sz w:val="12"/>
          <w:szCs w:val="12"/>
          <w:lang w:val="en-US"/>
        </w:rPr>
        <w:t>aspirasi</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karir</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siswa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ditinjau</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dari</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Jenis</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kelamin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jurusan</w:t>
      </w:r>
      <w:proofErr w:type="spellEnd"/>
      <w:r>
        <w:rPr>
          <w:rFonts w:ascii="Palatino Linotype" w:eastAsia="Times New Roman" w:hAnsi="Palatino Linotype"/>
          <w:bCs/>
          <w:color w:val="0D0D0D"/>
          <w:sz w:val="12"/>
          <w:szCs w:val="12"/>
          <w:lang w:val="en-US"/>
        </w:rPr>
        <w:t xml:space="preserve"> dan </w:t>
      </w:r>
      <w:proofErr w:type="spellStart"/>
      <w:r>
        <w:rPr>
          <w:rFonts w:ascii="Palatino Linotype" w:eastAsia="Times New Roman" w:hAnsi="Palatino Linotype"/>
          <w:bCs/>
          <w:color w:val="0D0D0D"/>
          <w:sz w:val="12"/>
          <w:szCs w:val="12"/>
          <w:lang w:val="en-US"/>
        </w:rPr>
        <w:t>daerah</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tempat</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tinggal</w:t>
      </w:r>
      <w:proofErr w:type="spellEnd"/>
      <w:r>
        <w:rPr>
          <w:rFonts w:ascii="Palatino Linotype" w:eastAsia="Times New Roman" w:hAnsi="Palatino Linotype"/>
          <w:bCs/>
          <w:color w:val="0D0D0D"/>
          <w:sz w:val="12"/>
          <w:szCs w:val="12"/>
          <w:lang w:val="en-US"/>
        </w:rPr>
        <w:t xml:space="preserve">. </w:t>
      </w:r>
    </w:p>
    <w:p w:rsidR="00077E67" w:rsidRPr="00E47BFD" w:rsidRDefault="00077E67">
      <w:pPr>
        <w:spacing w:after="0" w:line="240" w:lineRule="auto"/>
        <w:rPr>
          <w:rFonts w:ascii="Palatino Linotype" w:hAnsi="Palatino Linotype" w:cs="Calibri"/>
          <w:sz w:val="20"/>
          <w:szCs w:val="24"/>
          <w:lang w:val="en-US"/>
        </w:rPr>
      </w:pPr>
    </w:p>
    <w:p w:rsidR="00077E67" w:rsidRPr="00E47BFD" w:rsidRDefault="00077E67">
      <w:pPr>
        <w:spacing w:after="0" w:line="240" w:lineRule="auto"/>
        <w:jc w:val="center"/>
        <w:rPr>
          <w:rFonts w:ascii="Palatino Linotype" w:hAnsi="Palatino Linotype" w:cs="Calibri"/>
          <w:sz w:val="20"/>
          <w:szCs w:val="24"/>
          <w:lang w:val="en-US"/>
        </w:rPr>
      </w:pPr>
    </w:p>
    <w:p w:rsidR="00077E67" w:rsidRDefault="00077E67">
      <w:pPr>
        <w:spacing w:after="0" w:line="240" w:lineRule="auto"/>
        <w:rPr>
          <w:rFonts w:ascii="Palatino Linotype" w:hAnsi="Palatino Linotype"/>
          <w:b/>
          <w:bCs/>
          <w:color w:val="000000"/>
          <w:sz w:val="20"/>
          <w:szCs w:val="20"/>
          <w:lang w:val="en-US"/>
        </w:rPr>
      </w:pPr>
    </w:p>
    <w:p w:rsidR="00077E67" w:rsidRDefault="005F25F4">
      <w:pPr>
        <w:keepNext/>
        <w:spacing w:after="0"/>
        <w:jc w:val="center"/>
        <w:rPr>
          <w:rFonts w:ascii="Palatino Linotype" w:hAnsi="Palatino Linotype"/>
          <w:b/>
          <w:bCs/>
          <w:color w:val="000000"/>
          <w:sz w:val="20"/>
          <w:szCs w:val="20"/>
          <w:lang w:val="en-US"/>
        </w:rPr>
      </w:pPr>
      <w:r>
        <w:rPr>
          <w:noProof/>
        </w:rPr>
        <w:drawing>
          <wp:anchor distT="0" distB="0" distL="114300" distR="114300" simplePos="0" relativeHeight="251657728" behindDoc="0" locked="0" layoutInCell="1" allowOverlap="1">
            <wp:simplePos x="0" y="0"/>
            <wp:positionH relativeFrom="margin">
              <wp:align>center</wp:align>
            </wp:positionH>
            <wp:positionV relativeFrom="paragraph">
              <wp:posOffset>-225425</wp:posOffset>
            </wp:positionV>
            <wp:extent cx="3985260" cy="2185670"/>
            <wp:effectExtent l="0" t="0" r="0" b="0"/>
            <wp:wrapNone/>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85260" cy="2185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077E67">
      <w:pPr>
        <w:keepNext/>
        <w:spacing w:after="0"/>
        <w:jc w:val="center"/>
        <w:rPr>
          <w:rFonts w:ascii="Palatino Linotype" w:hAnsi="Palatino Linotype"/>
          <w:b/>
          <w:bCs/>
          <w:color w:val="000000"/>
          <w:sz w:val="20"/>
          <w:szCs w:val="20"/>
          <w:lang w:val="en-US"/>
        </w:rPr>
      </w:pPr>
    </w:p>
    <w:p w:rsidR="00077E67" w:rsidRDefault="0083239A">
      <w:pPr>
        <w:keepNext/>
        <w:spacing w:after="0"/>
        <w:jc w:val="center"/>
        <w:rPr>
          <w:rFonts w:ascii="Palatino Linotype" w:hAnsi="Palatino Linotype"/>
          <w:bCs/>
          <w:color w:val="000000"/>
          <w:sz w:val="20"/>
          <w:szCs w:val="20"/>
          <w:lang w:val="en-US"/>
        </w:rPr>
      </w:pPr>
      <w:r>
        <w:rPr>
          <w:rFonts w:ascii="Palatino Linotype" w:hAnsi="Palatino Linotype"/>
          <w:bCs/>
          <w:color w:val="000000"/>
          <w:sz w:val="20"/>
          <w:szCs w:val="20"/>
          <w:lang w:val="en-US"/>
        </w:rPr>
        <w:t>Figure # ..</w:t>
      </w:r>
      <w:r>
        <w:rPr>
          <w:rFonts w:ascii="Palatino Linotype" w:hAnsi="Palatino Linotype"/>
          <w:bCs/>
          <w:color w:val="000000"/>
          <w:sz w:val="20"/>
          <w:szCs w:val="20"/>
        </w:rPr>
        <w:t xml:space="preserve">. </w:t>
      </w:r>
      <w:r>
        <w:rPr>
          <w:rFonts w:ascii="Palatino Linotype" w:hAnsi="Palatino Linotype"/>
          <w:bCs/>
          <w:color w:val="000000"/>
          <w:sz w:val="20"/>
          <w:szCs w:val="20"/>
          <w:lang w:val="en-US"/>
        </w:rPr>
        <w:t xml:space="preserve"> </w:t>
      </w:r>
      <w:r>
        <w:rPr>
          <w:rFonts w:ascii="Palatino Linotype" w:hAnsi="Palatino Linotype"/>
          <w:bCs/>
          <w:color w:val="000000"/>
          <w:sz w:val="20"/>
          <w:szCs w:val="20"/>
        </w:rPr>
        <w:t xml:space="preserve">&lt;Title of </w:t>
      </w:r>
      <w:r>
        <w:rPr>
          <w:rFonts w:ascii="Palatino Linotype" w:hAnsi="Palatino Linotype"/>
          <w:bCs/>
          <w:color w:val="000000"/>
          <w:sz w:val="20"/>
          <w:szCs w:val="20"/>
          <w:lang w:val="en-US"/>
        </w:rPr>
        <w:t>Figure&gt;</w:t>
      </w:r>
    </w:p>
    <w:p w:rsidR="00077E67" w:rsidRDefault="0083239A">
      <w:pPr>
        <w:spacing w:after="0" w:line="240" w:lineRule="auto"/>
        <w:ind w:left="1418" w:right="1513"/>
        <w:rPr>
          <w:rFonts w:ascii="Palatino Linotype" w:eastAsia="Times New Roman" w:hAnsi="Palatino Linotype"/>
          <w:bCs/>
          <w:color w:val="0D0D0D"/>
          <w:sz w:val="12"/>
          <w:szCs w:val="12"/>
          <w:lang w:val="en-US"/>
        </w:rPr>
      </w:pPr>
      <w:r>
        <w:rPr>
          <w:rFonts w:ascii="Palatino Linotype" w:eastAsia="Times New Roman" w:hAnsi="Palatino Linotype"/>
          <w:bCs/>
          <w:color w:val="0D0D0D"/>
          <w:sz w:val="12"/>
          <w:szCs w:val="12"/>
          <w:lang w:val="en-US"/>
        </w:rPr>
        <w:t>Figure used by permission ©</w:t>
      </w:r>
      <w:proofErr w:type="spellStart"/>
      <w:r>
        <w:rPr>
          <w:rFonts w:ascii="Palatino Linotype" w:eastAsia="Times New Roman" w:hAnsi="Palatino Linotype"/>
          <w:bCs/>
          <w:color w:val="0D0D0D"/>
          <w:sz w:val="12"/>
          <w:szCs w:val="12"/>
          <w:lang w:val="en-US"/>
        </w:rPr>
        <w:t>Koniaturohmah</w:t>
      </w:r>
      <w:proofErr w:type="spellEnd"/>
      <w:r>
        <w:rPr>
          <w:rFonts w:ascii="Palatino Linotype" w:eastAsia="Times New Roman" w:hAnsi="Palatino Linotype"/>
          <w:bCs/>
          <w:color w:val="0D0D0D"/>
          <w:sz w:val="12"/>
          <w:szCs w:val="12"/>
          <w:lang w:val="en-US"/>
        </w:rPr>
        <w:t xml:space="preserve">, Siti. 2016. </w:t>
      </w:r>
      <w:proofErr w:type="spellStart"/>
      <w:r>
        <w:rPr>
          <w:rFonts w:ascii="Palatino Linotype" w:eastAsia="Times New Roman" w:hAnsi="Palatino Linotype"/>
          <w:bCs/>
          <w:color w:val="0D0D0D"/>
          <w:sz w:val="12"/>
          <w:szCs w:val="12"/>
          <w:lang w:val="en-US"/>
        </w:rPr>
        <w:t>Perbandingan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antara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siswa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laki-laki</w:t>
      </w:r>
      <w:proofErr w:type="spellEnd"/>
      <w:r>
        <w:rPr>
          <w:rFonts w:ascii="Palatino Linotype" w:eastAsia="Times New Roman" w:hAnsi="Palatino Linotype"/>
          <w:bCs/>
          <w:color w:val="0D0D0D"/>
          <w:sz w:val="12"/>
          <w:szCs w:val="12"/>
          <w:lang w:val="en-US"/>
        </w:rPr>
        <w:t xml:space="preserve"> dan </w:t>
      </w:r>
      <w:proofErr w:type="spellStart"/>
      <w:r>
        <w:rPr>
          <w:rFonts w:ascii="Palatino Linotype" w:eastAsia="Times New Roman" w:hAnsi="Palatino Linotype"/>
          <w:bCs/>
          <w:color w:val="0D0D0D"/>
          <w:sz w:val="12"/>
          <w:szCs w:val="12"/>
          <w:lang w:val="en-US"/>
        </w:rPr>
        <w:t>siswa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perempuan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serta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implikasinya</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terhadap</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pelayanan</w:t>
      </w:r>
      <w:proofErr w:type="spellEnd"/>
      <w:r>
        <w:rPr>
          <w:rFonts w:ascii="Palatino Linotype" w:eastAsia="Times New Roman" w:hAnsi="Palatino Linotype"/>
          <w:bCs/>
          <w:color w:val="0D0D0D"/>
          <w:sz w:val="12"/>
          <w:szCs w:val="12"/>
          <w:lang w:val="en-US"/>
        </w:rPr>
        <w:t xml:space="preserve"> </w:t>
      </w:r>
      <w:proofErr w:type="spellStart"/>
      <w:r>
        <w:rPr>
          <w:rFonts w:ascii="Palatino Linotype" w:eastAsia="Times New Roman" w:hAnsi="Palatino Linotype"/>
          <w:bCs/>
          <w:color w:val="0D0D0D"/>
          <w:sz w:val="12"/>
          <w:szCs w:val="12"/>
          <w:lang w:val="en-US"/>
        </w:rPr>
        <w:t>bimbingan</w:t>
      </w:r>
      <w:proofErr w:type="spellEnd"/>
      <w:r>
        <w:rPr>
          <w:rFonts w:ascii="Palatino Linotype" w:eastAsia="Times New Roman" w:hAnsi="Palatino Linotype"/>
          <w:bCs/>
          <w:color w:val="0D0D0D"/>
          <w:sz w:val="12"/>
          <w:szCs w:val="12"/>
          <w:lang w:val="en-US"/>
        </w:rPr>
        <w:t xml:space="preserve"> dan </w:t>
      </w:r>
      <w:proofErr w:type="spellStart"/>
      <w:r>
        <w:rPr>
          <w:rFonts w:ascii="Palatino Linotype" w:eastAsia="Times New Roman" w:hAnsi="Palatino Linotype"/>
          <w:bCs/>
          <w:color w:val="0D0D0D"/>
          <w:sz w:val="12"/>
          <w:szCs w:val="12"/>
          <w:lang w:val="en-US"/>
        </w:rPr>
        <w:t>konseling</w:t>
      </w:r>
      <w:proofErr w:type="spellEnd"/>
      <w:r>
        <w:rPr>
          <w:rFonts w:ascii="Palatino Linotype" w:eastAsia="Times New Roman" w:hAnsi="Palatino Linotype"/>
          <w:bCs/>
          <w:color w:val="0D0D0D"/>
          <w:sz w:val="12"/>
          <w:szCs w:val="12"/>
          <w:lang w:val="en-US"/>
        </w:rPr>
        <w:t xml:space="preserve"> di SMK Mitra </w:t>
      </w:r>
      <w:proofErr w:type="spellStart"/>
      <w:r>
        <w:rPr>
          <w:rFonts w:ascii="Palatino Linotype" w:eastAsia="Times New Roman" w:hAnsi="Palatino Linotype"/>
          <w:bCs/>
          <w:color w:val="0D0D0D"/>
          <w:sz w:val="12"/>
          <w:szCs w:val="12"/>
          <w:lang w:val="en-US"/>
        </w:rPr>
        <w:t>Industri</w:t>
      </w:r>
      <w:proofErr w:type="spellEnd"/>
      <w:r>
        <w:rPr>
          <w:rFonts w:ascii="Palatino Linotype" w:eastAsia="Times New Roman" w:hAnsi="Palatino Linotype"/>
          <w:bCs/>
          <w:color w:val="0D0D0D"/>
          <w:sz w:val="12"/>
          <w:szCs w:val="12"/>
          <w:lang w:val="en-US"/>
        </w:rPr>
        <w:t xml:space="preserve"> MM 2100.</w:t>
      </w:r>
    </w:p>
    <w:p w:rsidR="00077E67" w:rsidRPr="00E47BFD" w:rsidRDefault="00077E67">
      <w:pPr>
        <w:spacing w:after="0" w:line="240" w:lineRule="auto"/>
        <w:ind w:left="1134"/>
        <w:rPr>
          <w:rFonts w:ascii="Palatino Linotype" w:hAnsi="Palatino Linotype" w:cs="Calibri"/>
          <w:sz w:val="20"/>
          <w:szCs w:val="24"/>
          <w:lang w:val="en-US"/>
        </w:rPr>
      </w:pPr>
    </w:p>
    <w:p w:rsidR="00077E67" w:rsidRPr="00E47BFD" w:rsidRDefault="00077E67">
      <w:pPr>
        <w:spacing w:after="0" w:line="240" w:lineRule="auto"/>
        <w:ind w:left="1134"/>
        <w:rPr>
          <w:rFonts w:ascii="Palatino Linotype" w:hAnsi="Palatino Linotype" w:cs="Calibri"/>
          <w:sz w:val="20"/>
          <w:szCs w:val="24"/>
          <w:lang w:val="en-US"/>
        </w:rPr>
      </w:pPr>
    </w:p>
    <w:p w:rsidR="00077E67" w:rsidRPr="00E47BFD" w:rsidRDefault="00077E67">
      <w:pPr>
        <w:spacing w:after="0" w:line="240" w:lineRule="auto"/>
        <w:jc w:val="both"/>
        <w:rPr>
          <w:rFonts w:ascii="Palatino Linotype" w:hAnsi="Palatino Linotype" w:cs="Calibri"/>
          <w:b/>
          <w:sz w:val="28"/>
          <w:szCs w:val="24"/>
          <w:lang w:val="en-US"/>
        </w:rPr>
        <w:sectPr w:rsidR="00077E67" w:rsidRPr="00E47BFD">
          <w:type w:val="continuous"/>
          <w:pgSz w:w="11906" w:h="16838"/>
          <w:pgMar w:top="1440" w:right="1440" w:bottom="1440" w:left="1440" w:header="568" w:footer="567" w:gutter="0"/>
          <w:cols w:space="708"/>
          <w:titlePg/>
          <w:docGrid w:linePitch="360"/>
        </w:sectPr>
      </w:pPr>
    </w:p>
    <w:p w:rsidR="00077E67" w:rsidRPr="00E47BFD" w:rsidRDefault="0083239A">
      <w:pPr>
        <w:spacing w:after="120" w:line="240" w:lineRule="auto"/>
        <w:jc w:val="both"/>
        <w:rPr>
          <w:rFonts w:ascii="Palatino Linotype" w:hAnsi="Palatino Linotype" w:cs="Calibri"/>
          <w:b/>
          <w:sz w:val="24"/>
          <w:szCs w:val="24"/>
          <w:lang w:val="en-US"/>
        </w:rPr>
      </w:pPr>
      <w:r w:rsidRPr="00E47BFD">
        <w:rPr>
          <w:rFonts w:ascii="Palatino Linotype" w:hAnsi="Palatino Linotype" w:cs="Calibri"/>
          <w:b/>
          <w:sz w:val="24"/>
          <w:szCs w:val="24"/>
          <w:lang w:val="en-US"/>
        </w:rPr>
        <w:t>Conclusions</w:t>
      </w:r>
    </w:p>
    <w:p w:rsidR="0052004A" w:rsidRPr="0052004A" w:rsidRDefault="0052004A" w:rsidP="0052004A">
      <w:pPr>
        <w:spacing w:after="0" w:line="240" w:lineRule="auto"/>
        <w:jc w:val="both"/>
        <w:rPr>
          <w:rFonts w:ascii="Palatino Linotype" w:hAnsi="Palatino Linotype" w:cs="Calibri"/>
          <w:sz w:val="20"/>
          <w:szCs w:val="24"/>
        </w:rPr>
      </w:pPr>
      <w:r w:rsidRPr="0052004A">
        <w:rPr>
          <w:rFonts w:ascii="Palatino Linotype" w:hAnsi="Palatino Linotype" w:cs="Calibri"/>
          <w:sz w:val="20"/>
          <w:szCs w:val="24"/>
        </w:rPr>
        <w:t xml:space="preserve">The </w:t>
      </w:r>
      <w:proofErr w:type="spellStart"/>
      <w:r w:rsidRPr="0052004A">
        <w:rPr>
          <w:rFonts w:ascii="Palatino Linotype" w:hAnsi="Palatino Linotype" w:cs="Calibri"/>
          <w:sz w:val="20"/>
          <w:szCs w:val="24"/>
        </w:rPr>
        <w:t>conclusions</w:t>
      </w:r>
      <w:proofErr w:type="spellEnd"/>
      <w:r w:rsidRPr="0052004A">
        <w:rPr>
          <w:rFonts w:ascii="Palatino Linotype" w:hAnsi="Palatino Linotype" w:cs="Calibri"/>
          <w:sz w:val="20"/>
          <w:szCs w:val="24"/>
        </w:rPr>
        <w:t xml:space="preserve"> are </w:t>
      </w:r>
      <w:proofErr w:type="spellStart"/>
      <w:r w:rsidRPr="0052004A">
        <w:rPr>
          <w:rFonts w:ascii="Palatino Linotype" w:hAnsi="Palatino Linotype" w:cs="Calibri"/>
          <w:sz w:val="20"/>
          <w:szCs w:val="24"/>
        </w:rPr>
        <w:t>intended</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to</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help</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reader</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understand</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why</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your</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manuscript</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should</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matter</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to</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them</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after</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they</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have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finished</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reading</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paper</w:t>
      </w:r>
      <w:proofErr w:type="spellEnd"/>
      <w:r w:rsidRPr="0052004A">
        <w:rPr>
          <w:rFonts w:ascii="Palatino Linotype" w:hAnsi="Palatino Linotype" w:cs="Calibri"/>
          <w:sz w:val="20"/>
          <w:szCs w:val="24"/>
        </w:rPr>
        <w:t xml:space="preserve">. A </w:t>
      </w:r>
      <w:proofErr w:type="spellStart"/>
      <w:r w:rsidRPr="0052004A">
        <w:rPr>
          <w:rFonts w:ascii="Palatino Linotype" w:hAnsi="Palatino Linotype" w:cs="Calibri"/>
          <w:sz w:val="20"/>
          <w:szCs w:val="24"/>
        </w:rPr>
        <w:t>conclusions</w:t>
      </w:r>
      <w:proofErr w:type="spellEnd"/>
      <w:r w:rsidRPr="0052004A">
        <w:rPr>
          <w:rFonts w:ascii="Palatino Linotype" w:hAnsi="Palatino Linotype" w:cs="Calibri"/>
          <w:sz w:val="20"/>
          <w:szCs w:val="24"/>
        </w:rPr>
        <w:t xml:space="preserve"> are not a </w:t>
      </w:r>
      <w:proofErr w:type="spellStart"/>
      <w:r w:rsidRPr="0052004A">
        <w:rPr>
          <w:rFonts w:ascii="Palatino Linotype" w:hAnsi="Palatino Linotype" w:cs="Calibri"/>
          <w:sz w:val="20"/>
          <w:szCs w:val="24"/>
        </w:rPr>
        <w:t>summary</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of</w:t>
      </w:r>
      <w:proofErr w:type="spellEnd"/>
      <w:r w:rsidRPr="0052004A">
        <w:rPr>
          <w:rFonts w:ascii="Palatino Linotype" w:hAnsi="Palatino Linotype" w:cs="Calibri"/>
          <w:sz w:val="20"/>
          <w:szCs w:val="24"/>
        </w:rPr>
        <w:t xml:space="preserve"> main </w:t>
      </w:r>
      <w:proofErr w:type="spellStart"/>
      <w:r w:rsidRPr="0052004A">
        <w:rPr>
          <w:rFonts w:ascii="Palatino Linotype" w:hAnsi="Palatino Linotype" w:cs="Calibri"/>
          <w:sz w:val="20"/>
          <w:szCs w:val="24"/>
        </w:rPr>
        <w:t>topics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but</w:t>
      </w:r>
      <w:proofErr w:type="spellEnd"/>
      <w:r w:rsidRPr="0052004A">
        <w:rPr>
          <w:rFonts w:ascii="Palatino Linotype" w:hAnsi="Palatino Linotype" w:cs="Calibri"/>
          <w:sz w:val="20"/>
          <w:szCs w:val="24"/>
        </w:rPr>
        <w:t xml:space="preserve"> a </w:t>
      </w:r>
      <w:proofErr w:type="spellStart"/>
      <w:r w:rsidRPr="0052004A">
        <w:rPr>
          <w:rFonts w:ascii="Palatino Linotype" w:hAnsi="Palatino Linotype" w:cs="Calibri"/>
          <w:sz w:val="20"/>
          <w:szCs w:val="24"/>
        </w:rPr>
        <w:t>synthesis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of</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key</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points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It</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is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important</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that</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conclusion</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does</w:t>
      </w:r>
      <w:proofErr w:type="spellEnd"/>
      <w:r w:rsidRPr="0052004A">
        <w:rPr>
          <w:rFonts w:ascii="Palatino Linotype" w:hAnsi="Palatino Linotype" w:cs="Calibri"/>
          <w:sz w:val="20"/>
          <w:szCs w:val="24"/>
        </w:rPr>
        <w:t xml:space="preserve"> not </w:t>
      </w:r>
      <w:proofErr w:type="spellStart"/>
      <w:r w:rsidRPr="0052004A">
        <w:rPr>
          <w:rFonts w:ascii="Palatino Linotype" w:hAnsi="Palatino Linotype" w:cs="Calibri"/>
          <w:sz w:val="20"/>
          <w:szCs w:val="24"/>
        </w:rPr>
        <w:t>leave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questions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unanswered</w:t>
      </w:r>
      <w:proofErr w:type="spellEnd"/>
      <w:r w:rsidRPr="0052004A">
        <w:rPr>
          <w:rFonts w:ascii="Palatino Linotype" w:hAnsi="Palatino Linotype" w:cs="Calibri"/>
          <w:sz w:val="20"/>
          <w:szCs w:val="24"/>
        </w:rPr>
        <w:t>.</w:t>
      </w:r>
    </w:p>
    <w:p w:rsidR="00077E67" w:rsidRDefault="0052004A" w:rsidP="0052004A">
      <w:pPr>
        <w:spacing w:after="0" w:line="240" w:lineRule="auto"/>
        <w:jc w:val="both"/>
        <w:rPr>
          <w:rFonts w:ascii="Palatino Linotype" w:hAnsi="Palatino Linotype" w:cs="Calibri"/>
          <w:sz w:val="20"/>
          <w:szCs w:val="24"/>
        </w:rPr>
      </w:pPr>
      <w:r w:rsidRPr="0052004A">
        <w:rPr>
          <w:rFonts w:ascii="Palatino Linotype" w:hAnsi="Palatino Linotype" w:cs="Calibri"/>
          <w:sz w:val="20"/>
          <w:szCs w:val="24"/>
        </w:rPr>
        <w:t xml:space="preserve">For </w:t>
      </w:r>
      <w:proofErr w:type="spellStart"/>
      <w:r w:rsidRPr="0052004A">
        <w:rPr>
          <w:rFonts w:ascii="Palatino Linotype" w:hAnsi="Palatino Linotype" w:cs="Calibri"/>
          <w:sz w:val="20"/>
          <w:szCs w:val="24"/>
        </w:rPr>
        <w:t>most</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essays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one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well-written</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paragraph</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is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sufficient</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for</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conclusions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although</w:t>
      </w:r>
      <w:proofErr w:type="spellEnd"/>
      <w:r w:rsidRPr="0052004A">
        <w:rPr>
          <w:rFonts w:ascii="Palatino Linotype" w:hAnsi="Palatino Linotype" w:cs="Calibri"/>
          <w:sz w:val="20"/>
          <w:szCs w:val="24"/>
        </w:rPr>
        <w:t xml:space="preserve"> in </w:t>
      </w:r>
      <w:proofErr w:type="spellStart"/>
      <w:r w:rsidRPr="0052004A">
        <w:rPr>
          <w:rFonts w:ascii="Palatino Linotype" w:hAnsi="Palatino Linotype" w:cs="Calibri"/>
          <w:sz w:val="20"/>
          <w:szCs w:val="24"/>
        </w:rPr>
        <w:t>some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cases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three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paragraph</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conclusions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may</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be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required</w:t>
      </w:r>
      <w:proofErr w:type="spellEnd"/>
      <w:r w:rsidRPr="0052004A">
        <w:rPr>
          <w:rFonts w:ascii="Palatino Linotype" w:hAnsi="Palatino Linotype" w:cs="Calibri"/>
          <w:sz w:val="20"/>
          <w:szCs w:val="24"/>
        </w:rPr>
        <w:t xml:space="preserve">. Do not </w:t>
      </w:r>
      <w:proofErr w:type="spellStart"/>
      <w:r w:rsidRPr="0052004A">
        <w:rPr>
          <w:rFonts w:ascii="Palatino Linotype" w:hAnsi="Palatino Linotype" w:cs="Calibri"/>
          <w:sz w:val="20"/>
          <w:szCs w:val="24"/>
        </w:rPr>
        <w:t>rewrite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abstract</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do</w:t>
      </w:r>
      <w:proofErr w:type="spellEnd"/>
      <w:r w:rsidRPr="0052004A">
        <w:rPr>
          <w:rFonts w:ascii="Palatino Linotype" w:hAnsi="Palatino Linotype" w:cs="Calibri"/>
          <w:sz w:val="20"/>
          <w:szCs w:val="24"/>
        </w:rPr>
        <w:t xml:space="preserve"> not </w:t>
      </w:r>
      <w:proofErr w:type="spellStart"/>
      <w:r w:rsidRPr="0052004A">
        <w:rPr>
          <w:rFonts w:ascii="Palatino Linotype" w:hAnsi="Palatino Linotype" w:cs="Calibri"/>
          <w:sz w:val="20"/>
          <w:szCs w:val="24"/>
        </w:rPr>
        <w:t>introduce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new</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arguments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evidence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new</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ideas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or</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information</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unrelated</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to</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topic</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do</w:t>
      </w:r>
      <w:proofErr w:type="spellEnd"/>
      <w:r w:rsidRPr="0052004A">
        <w:rPr>
          <w:rFonts w:ascii="Palatino Linotype" w:hAnsi="Palatino Linotype" w:cs="Calibri"/>
          <w:sz w:val="20"/>
          <w:szCs w:val="24"/>
        </w:rPr>
        <w:t xml:space="preserve"> not </w:t>
      </w:r>
      <w:proofErr w:type="spellStart"/>
      <w:r w:rsidRPr="0052004A">
        <w:rPr>
          <w:rFonts w:ascii="Palatino Linotype" w:hAnsi="Palatino Linotype" w:cs="Calibri"/>
          <w:sz w:val="20"/>
          <w:szCs w:val="24"/>
        </w:rPr>
        <w:t>include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evidence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quotations</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statistics</w:t>
      </w:r>
      <w:proofErr w:type="spellEnd"/>
      <w:r w:rsidRPr="0052004A">
        <w:rPr>
          <w:rFonts w:ascii="Palatino Linotype" w:hAnsi="Palatino Linotype" w:cs="Calibri"/>
          <w:sz w:val="20"/>
          <w:szCs w:val="24"/>
        </w:rPr>
        <w:t xml:space="preserve">, etc.) </w:t>
      </w:r>
      <w:proofErr w:type="spellStart"/>
      <w:r w:rsidRPr="0052004A">
        <w:rPr>
          <w:rFonts w:ascii="Palatino Linotype" w:hAnsi="Palatino Linotype" w:cs="Calibri"/>
          <w:sz w:val="20"/>
          <w:szCs w:val="24"/>
        </w:rPr>
        <w:t>that</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should</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be</w:t>
      </w:r>
      <w:proofErr w:type="spellEnd"/>
      <w:r w:rsidRPr="0052004A">
        <w:rPr>
          <w:rFonts w:ascii="Palatino Linotype" w:hAnsi="Palatino Linotype" w:cs="Calibri"/>
          <w:sz w:val="20"/>
          <w:szCs w:val="24"/>
        </w:rPr>
        <w:t xml:space="preserve"> in </w:t>
      </w:r>
      <w:proofErr w:type="spellStart"/>
      <w:r w:rsidRPr="0052004A">
        <w:rPr>
          <w:rFonts w:ascii="Palatino Linotype" w:hAnsi="Palatino Linotype" w:cs="Calibri"/>
          <w:sz w:val="20"/>
          <w:szCs w:val="24"/>
        </w:rPr>
        <w:t>the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body</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of</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the</w:t>
      </w:r>
      <w:proofErr w:type="spellEnd"/>
      <w:r w:rsidRPr="0052004A">
        <w:rPr>
          <w:rFonts w:ascii="Palatino Linotype" w:hAnsi="Palatino Linotype" w:cs="Calibri"/>
          <w:sz w:val="20"/>
          <w:szCs w:val="24"/>
        </w:rPr>
        <w:t xml:space="preserve"> </w:t>
      </w:r>
      <w:proofErr w:type="spellStart"/>
      <w:r w:rsidRPr="0052004A">
        <w:rPr>
          <w:rFonts w:ascii="Palatino Linotype" w:hAnsi="Palatino Linotype" w:cs="Calibri"/>
          <w:sz w:val="20"/>
          <w:szCs w:val="24"/>
        </w:rPr>
        <w:t>paper</w:t>
      </w:r>
      <w:proofErr w:type="spellEnd"/>
      <w:r w:rsidRPr="0052004A">
        <w:rPr>
          <w:rFonts w:ascii="Palatino Linotype" w:hAnsi="Palatino Linotype" w:cs="Calibri"/>
          <w:sz w:val="20"/>
          <w:szCs w:val="24"/>
        </w:rPr>
        <w:t>.</w:t>
      </w:r>
    </w:p>
    <w:p w:rsidR="0052004A" w:rsidRDefault="0052004A" w:rsidP="0052004A">
      <w:pPr>
        <w:spacing w:after="0" w:line="240" w:lineRule="auto"/>
        <w:jc w:val="both"/>
        <w:rPr>
          <w:rFonts w:ascii="Palatino Linotype" w:hAnsi="Palatino Linotype" w:cs="Calibri"/>
          <w:sz w:val="20"/>
          <w:szCs w:val="24"/>
          <w:lang w:val="en-US"/>
        </w:rPr>
      </w:pPr>
    </w:p>
    <w:p w:rsidR="0052004A" w:rsidRDefault="0052004A" w:rsidP="0052004A">
      <w:pPr>
        <w:spacing w:after="0" w:line="240" w:lineRule="auto"/>
        <w:jc w:val="both"/>
        <w:rPr>
          <w:rFonts w:ascii="Palatino Linotype" w:hAnsi="Palatino Linotype" w:cs="Calibri"/>
          <w:sz w:val="20"/>
          <w:szCs w:val="24"/>
          <w:lang w:val="en-US"/>
        </w:rPr>
      </w:pPr>
    </w:p>
    <w:p w:rsidR="0052004A" w:rsidRDefault="0052004A" w:rsidP="0052004A">
      <w:pPr>
        <w:spacing w:after="0" w:line="240" w:lineRule="auto"/>
        <w:jc w:val="both"/>
        <w:rPr>
          <w:rFonts w:ascii="Palatino Linotype" w:hAnsi="Palatino Linotype" w:cs="Calibri"/>
          <w:sz w:val="20"/>
          <w:szCs w:val="24"/>
          <w:lang w:val="en-US"/>
        </w:rPr>
      </w:pPr>
    </w:p>
    <w:p w:rsidR="0052004A" w:rsidRPr="00E47BFD" w:rsidRDefault="0052004A" w:rsidP="0052004A">
      <w:pPr>
        <w:spacing w:after="0" w:line="240" w:lineRule="auto"/>
        <w:jc w:val="both"/>
        <w:rPr>
          <w:rFonts w:ascii="Palatino Linotype" w:hAnsi="Palatino Linotype" w:cs="Calibri"/>
          <w:sz w:val="20"/>
          <w:szCs w:val="24"/>
          <w:lang w:val="en-US"/>
        </w:rPr>
      </w:pPr>
    </w:p>
    <w:p w:rsidR="00077E67" w:rsidRPr="00E47BFD" w:rsidRDefault="00077E67">
      <w:pPr>
        <w:spacing w:after="0" w:line="240" w:lineRule="auto"/>
        <w:jc w:val="both"/>
        <w:rPr>
          <w:rFonts w:ascii="Palatino Linotype" w:hAnsi="Palatino Linotype" w:cs="Calibri"/>
          <w:sz w:val="20"/>
          <w:szCs w:val="24"/>
          <w:lang w:val="en-US"/>
        </w:rPr>
      </w:pPr>
    </w:p>
    <w:p w:rsidR="00077E67" w:rsidRPr="00E47BFD" w:rsidRDefault="0083239A">
      <w:pPr>
        <w:spacing w:after="120" w:line="240" w:lineRule="auto"/>
        <w:jc w:val="both"/>
        <w:rPr>
          <w:rFonts w:ascii="Palatino Linotype" w:hAnsi="Palatino Linotype" w:cs="Calibri"/>
          <w:b/>
          <w:sz w:val="24"/>
          <w:szCs w:val="24"/>
          <w:lang w:val="en-US"/>
        </w:rPr>
      </w:pPr>
      <w:r w:rsidRPr="00E47BFD">
        <w:rPr>
          <w:rFonts w:ascii="Palatino Linotype" w:hAnsi="Palatino Linotype" w:cs="Calibri"/>
          <w:b/>
          <w:sz w:val="24"/>
          <w:szCs w:val="24"/>
          <w:lang w:val="en-US"/>
        </w:rPr>
        <w:t>References</w:t>
      </w:r>
    </w:p>
    <w:p w:rsidR="00077E67" w:rsidRPr="00E47BFD" w:rsidRDefault="0083239A">
      <w:pPr>
        <w:spacing w:after="120" w:line="240" w:lineRule="auto"/>
        <w:ind w:firstLine="284"/>
        <w:jc w:val="both"/>
        <w:rPr>
          <w:rFonts w:ascii="Palatino Linotype" w:hAnsi="Palatino Linotype" w:cs="Calibri"/>
          <w:sz w:val="20"/>
          <w:szCs w:val="24"/>
          <w:lang w:val="en-US"/>
        </w:rPr>
      </w:pPr>
      <w:r w:rsidRPr="00E47BFD">
        <w:rPr>
          <w:rFonts w:ascii="Palatino Linotype" w:hAnsi="Palatino Linotype" w:cs="Calibri"/>
          <w:sz w:val="20"/>
          <w:szCs w:val="24"/>
          <w:lang w:val="en-US"/>
        </w:rPr>
        <w:t xml:space="preserve">References should follow the style detailed in the APA 6th Publication Manual. Make sure that all references mentioned in the text are listed in the reference section and vice versa, and that the spelling of author names and years are consistent. Please to not be used footnote or endnote in any format. </w:t>
      </w:r>
    </w:p>
    <w:p w:rsidR="00077E67" w:rsidRPr="00E47BFD" w:rsidRDefault="00077E67">
      <w:pPr>
        <w:spacing w:after="0" w:line="240" w:lineRule="auto"/>
        <w:jc w:val="both"/>
        <w:rPr>
          <w:rFonts w:ascii="Palatino Linotype" w:hAnsi="Palatino Linotype" w:cs="Calibri"/>
          <w:sz w:val="20"/>
          <w:szCs w:val="24"/>
          <w:lang w:val="en-US"/>
        </w:rPr>
      </w:pPr>
    </w:p>
    <w:p w:rsidR="00077E67" w:rsidRPr="00E47BFD" w:rsidRDefault="0083239A">
      <w:pPr>
        <w:pStyle w:val="BodyTextIndent2"/>
        <w:spacing w:after="0" w:line="240" w:lineRule="auto"/>
        <w:ind w:left="709" w:hanging="709"/>
        <w:jc w:val="both"/>
        <w:rPr>
          <w:rFonts w:ascii="Palatino Linotype" w:hAnsi="Palatino Linotype" w:cs="Calibri"/>
          <w:sz w:val="20"/>
          <w:szCs w:val="24"/>
          <w:lang w:val="en-US"/>
        </w:rPr>
      </w:pPr>
      <w:r w:rsidRPr="00E47BFD">
        <w:rPr>
          <w:rFonts w:ascii="Palatino Linotype" w:hAnsi="Palatino Linotype" w:cs="Calibri"/>
          <w:sz w:val="20"/>
          <w:szCs w:val="24"/>
          <w:lang w:val="en-US"/>
        </w:rPr>
        <w:t xml:space="preserve">Best Practice: </w:t>
      </w:r>
    </w:p>
    <w:p w:rsidR="00077E67" w:rsidRPr="00E47BFD" w:rsidRDefault="0083239A">
      <w:pPr>
        <w:pStyle w:val="BodyTextIndent2"/>
        <w:spacing w:after="0" w:line="240" w:lineRule="auto"/>
        <w:ind w:left="709" w:hanging="709"/>
        <w:jc w:val="both"/>
        <w:rPr>
          <w:rFonts w:ascii="Palatino Linotype" w:hAnsi="Palatino Linotype" w:cs="Calibri"/>
          <w:sz w:val="20"/>
          <w:szCs w:val="24"/>
          <w:lang w:val="en-US"/>
        </w:rPr>
      </w:pPr>
      <w:r w:rsidRPr="00E47BFD">
        <w:rPr>
          <w:rFonts w:ascii="Palatino Linotype" w:hAnsi="Palatino Linotype" w:cs="Calibri"/>
          <w:sz w:val="20"/>
          <w:szCs w:val="24"/>
          <w:lang w:val="en-US"/>
        </w:rPr>
        <w:t>Please cross check for:</w:t>
      </w:r>
    </w:p>
    <w:p w:rsidR="00077E67" w:rsidRPr="00E47BFD" w:rsidRDefault="0083239A">
      <w:pPr>
        <w:pStyle w:val="BodyTextIndent2"/>
        <w:numPr>
          <w:ilvl w:val="0"/>
          <w:numId w:val="6"/>
        </w:numPr>
        <w:spacing w:after="0" w:line="240" w:lineRule="auto"/>
        <w:ind w:left="284" w:hanging="284"/>
        <w:jc w:val="both"/>
        <w:rPr>
          <w:rFonts w:ascii="Palatino Linotype" w:hAnsi="Palatino Linotype" w:cs="Calibri"/>
          <w:sz w:val="20"/>
          <w:szCs w:val="24"/>
          <w:lang w:val="en-US"/>
        </w:rPr>
      </w:pPr>
      <w:r w:rsidRPr="00E47BFD">
        <w:rPr>
          <w:rFonts w:ascii="Palatino Linotype" w:hAnsi="Palatino Linotype" w:cs="Calibri"/>
          <w:sz w:val="20"/>
          <w:szCs w:val="24"/>
          <w:lang w:val="en-US"/>
        </w:rPr>
        <w:t>Spelling of author names;</w:t>
      </w:r>
    </w:p>
    <w:p w:rsidR="00077E67" w:rsidRPr="00E47BFD" w:rsidRDefault="0083239A">
      <w:pPr>
        <w:pStyle w:val="BodyTextIndent2"/>
        <w:numPr>
          <w:ilvl w:val="0"/>
          <w:numId w:val="6"/>
        </w:numPr>
        <w:spacing w:after="0" w:line="240" w:lineRule="auto"/>
        <w:ind w:left="284" w:hanging="284"/>
        <w:jc w:val="both"/>
        <w:rPr>
          <w:rFonts w:ascii="Palatino Linotype" w:hAnsi="Palatino Linotype" w:cs="Calibri"/>
          <w:sz w:val="20"/>
          <w:szCs w:val="24"/>
          <w:lang w:val="en-US"/>
        </w:rPr>
      </w:pPr>
      <w:r w:rsidRPr="00E47BFD">
        <w:rPr>
          <w:rFonts w:ascii="Palatino Linotype" w:hAnsi="Palatino Linotype" w:cs="Calibri"/>
          <w:sz w:val="20"/>
          <w:szCs w:val="24"/>
          <w:lang w:val="en-US"/>
        </w:rPr>
        <w:t>Punctuation;</w:t>
      </w:r>
    </w:p>
    <w:p w:rsidR="00077E67" w:rsidRPr="00E47BFD" w:rsidRDefault="0083239A">
      <w:pPr>
        <w:pStyle w:val="BodyTextIndent2"/>
        <w:numPr>
          <w:ilvl w:val="0"/>
          <w:numId w:val="6"/>
        </w:numPr>
        <w:spacing w:after="0" w:line="240" w:lineRule="auto"/>
        <w:ind w:left="284" w:hanging="284"/>
        <w:jc w:val="both"/>
        <w:rPr>
          <w:rFonts w:ascii="Palatino Linotype" w:hAnsi="Palatino Linotype" w:cs="Calibri"/>
          <w:sz w:val="20"/>
          <w:szCs w:val="24"/>
          <w:lang w:val="en-US"/>
        </w:rPr>
      </w:pPr>
      <w:r w:rsidRPr="00E47BFD">
        <w:rPr>
          <w:rFonts w:ascii="Palatino Linotype" w:hAnsi="Palatino Linotype" w:cs="Calibri"/>
          <w:sz w:val="20"/>
          <w:szCs w:val="24"/>
          <w:lang w:val="en-US"/>
        </w:rPr>
        <w:t>Number of authors to include before using “et al.”, and;</w:t>
      </w:r>
    </w:p>
    <w:p w:rsidR="00077E67" w:rsidRPr="00E47BFD" w:rsidRDefault="0083239A">
      <w:pPr>
        <w:pStyle w:val="BodyTextIndent2"/>
        <w:numPr>
          <w:ilvl w:val="0"/>
          <w:numId w:val="6"/>
        </w:numPr>
        <w:spacing w:after="0" w:line="240" w:lineRule="auto"/>
        <w:ind w:left="284" w:hanging="284"/>
        <w:jc w:val="both"/>
        <w:rPr>
          <w:rFonts w:ascii="Palatino Linotype" w:hAnsi="Palatino Linotype" w:cs="Calibri"/>
          <w:sz w:val="20"/>
          <w:szCs w:val="24"/>
          <w:lang w:val="en-US"/>
        </w:rPr>
      </w:pPr>
      <w:r w:rsidRPr="00E47BFD">
        <w:rPr>
          <w:rFonts w:ascii="Palatino Linotype" w:hAnsi="Palatino Linotype" w:cs="Calibri"/>
          <w:sz w:val="20"/>
          <w:szCs w:val="24"/>
          <w:lang w:val="en-US"/>
        </w:rPr>
        <w:t>Reference style.</w:t>
      </w:r>
    </w:p>
    <w:p w:rsidR="00077E67" w:rsidRPr="00E47BFD" w:rsidRDefault="00077E67">
      <w:pPr>
        <w:pStyle w:val="BodyTextIndent2"/>
        <w:spacing w:after="0" w:line="240" w:lineRule="auto"/>
        <w:ind w:left="284"/>
        <w:jc w:val="both"/>
        <w:rPr>
          <w:rFonts w:ascii="Palatino Linotype" w:hAnsi="Palatino Linotype" w:cs="Calibri"/>
          <w:sz w:val="20"/>
          <w:szCs w:val="24"/>
          <w:lang w:val="en-US"/>
        </w:rPr>
      </w:pPr>
    </w:p>
    <w:p w:rsidR="00077E67" w:rsidRPr="00E47BFD" w:rsidRDefault="0083239A">
      <w:pPr>
        <w:spacing w:after="120" w:line="240" w:lineRule="auto"/>
        <w:ind w:firstLine="284"/>
        <w:jc w:val="both"/>
        <w:rPr>
          <w:rFonts w:ascii="Palatino Linotype" w:hAnsi="Palatino Linotype" w:cs="Calibri"/>
          <w:sz w:val="20"/>
          <w:szCs w:val="24"/>
          <w:lang w:val="en-US"/>
        </w:rPr>
      </w:pPr>
      <w:r w:rsidRPr="00E47BFD">
        <w:rPr>
          <w:rFonts w:ascii="Palatino Linotype" w:hAnsi="Palatino Linotype" w:cs="Calibri"/>
          <w:sz w:val="20"/>
          <w:szCs w:val="24"/>
          <w:lang w:val="en-US"/>
        </w:rPr>
        <w:t xml:space="preserve">We suggest all of you using software MENDELEY, ZOTERO, or ENDNOTE for easily citation. References should be the most recent and pertinent literature available (about 5-10 years ago). </w:t>
      </w:r>
    </w:p>
    <w:p w:rsidR="00AA323E" w:rsidRPr="00AA323E" w:rsidRDefault="00AA323E" w:rsidP="00AA323E">
      <w:pPr>
        <w:pStyle w:val="BodyText"/>
        <w:spacing w:after="0" w:line="252" w:lineRule="auto"/>
        <w:ind w:left="709" w:right="-46" w:hanging="709"/>
        <w:jc w:val="both"/>
        <w:rPr>
          <w:rFonts w:ascii="Palatino Linotype" w:hAnsi="Palatino Linotype"/>
          <w:sz w:val="20"/>
          <w:szCs w:val="20"/>
        </w:rPr>
      </w:pPr>
      <w:r w:rsidRPr="00AA323E">
        <w:rPr>
          <w:rFonts w:ascii="Palatino Linotype" w:hAnsi="Palatino Linotype"/>
          <w:w w:val="105"/>
          <w:sz w:val="20"/>
          <w:szCs w:val="20"/>
        </w:rPr>
        <w:t xml:space="preserve">Mastercard. (2013). Two thirds of Asia/Pacific parents spending on extra tuition for kids: MasterCard survey. Retrieved from </w:t>
      </w:r>
      <w:r w:rsidR="006053A8">
        <w:rPr>
          <w:rFonts w:ascii="Palatino Linotype" w:hAnsi="Palatino Linotype"/>
          <w:color w:val="0000FF"/>
          <w:w w:val="105"/>
          <w:sz w:val="20"/>
          <w:szCs w:val="20"/>
          <w:u w:val="single" w:color="0000FF"/>
        </w:rPr>
        <w:fldChar w:fldCharType="begin"/>
      </w:r>
      <w:r w:rsidR="006053A8">
        <w:rPr>
          <w:rFonts w:ascii="Palatino Linotype" w:hAnsi="Palatino Linotype"/>
          <w:color w:val="0000FF"/>
          <w:w w:val="105"/>
          <w:sz w:val="20"/>
          <w:szCs w:val="20"/>
          <w:u w:val="single" w:color="0000FF"/>
        </w:rPr>
        <w:instrText xml:space="preserve"> HYPERLINK "http://newsroom.mastercard.com/press-releases/two-thirdsofasiapacific" \h </w:instrText>
      </w:r>
      <w:r w:rsidR="006053A8">
        <w:rPr>
          <w:rFonts w:ascii="Palatino Linotype" w:hAnsi="Palatino Linotype"/>
          <w:color w:val="0000FF"/>
          <w:w w:val="105"/>
          <w:sz w:val="20"/>
          <w:szCs w:val="20"/>
          <w:u w:val="single" w:color="0000FF"/>
        </w:rPr>
        <w:fldChar w:fldCharType="separate"/>
      </w:r>
      <w:r w:rsidRPr="00AA323E">
        <w:rPr>
          <w:rFonts w:ascii="Palatino Linotype" w:hAnsi="Palatino Linotype"/>
          <w:color w:val="0000FF"/>
          <w:w w:val="105"/>
          <w:sz w:val="20"/>
          <w:szCs w:val="20"/>
          <w:u w:val="single" w:color="0000FF"/>
        </w:rPr>
        <w:t>http://newsroom.mastercard.com/press-releases/two-thirdsofasiapacific</w:t>
      </w:r>
      <w:r w:rsidR="006053A8">
        <w:rPr>
          <w:rFonts w:ascii="Palatino Linotype" w:hAnsi="Palatino Linotype"/>
          <w:color w:val="0000FF"/>
          <w:w w:val="105"/>
          <w:sz w:val="20"/>
          <w:szCs w:val="20"/>
          <w:u w:val="single" w:color="0000FF"/>
        </w:rPr>
        <w:fldChar w:fldCharType="end"/>
      </w:r>
      <w:r w:rsidRPr="00AA323E">
        <w:rPr>
          <w:rFonts w:ascii="Palatino Linotype" w:hAnsi="Palatino Linotype"/>
          <w:color w:val="0000FF"/>
          <w:w w:val="105"/>
          <w:sz w:val="20"/>
          <w:szCs w:val="20"/>
          <w:u w:val="single" w:color="0000FF"/>
        </w:rPr>
        <w:t>-parents-spending-on-extra-tuition-for-kids-mastercard-survey/</w:t>
      </w:r>
    </w:p>
    <w:p w:rsidR="00AA323E" w:rsidRPr="00AA323E" w:rsidRDefault="00AA323E" w:rsidP="00AA323E">
      <w:pPr>
        <w:pStyle w:val="BodyText"/>
        <w:spacing w:before="8" w:after="0"/>
        <w:ind w:left="709" w:right="-46" w:hanging="709"/>
        <w:jc w:val="both"/>
        <w:rPr>
          <w:rFonts w:ascii="Palatino Linotype" w:hAnsi="Palatino Linotype"/>
          <w:sz w:val="20"/>
          <w:szCs w:val="20"/>
        </w:rPr>
      </w:pPr>
      <w:r w:rsidRPr="00AA323E">
        <w:rPr>
          <w:rFonts w:ascii="Palatino Linotype" w:hAnsi="Palatino Linotype"/>
          <w:w w:val="105"/>
          <w:sz w:val="20"/>
          <w:szCs w:val="20"/>
        </w:rPr>
        <w:t>Nath, Samir Ranjan. (2008). Private supplementary tutoring among primary students in Bangladesh.</w:t>
      </w:r>
      <w:r w:rsidRPr="00AA323E">
        <w:rPr>
          <w:rFonts w:ascii="Palatino Linotype" w:hAnsi="Palatino Linotype"/>
          <w:i/>
          <w:w w:val="105"/>
          <w:sz w:val="20"/>
          <w:szCs w:val="20"/>
        </w:rPr>
        <w:t>Educational Studies</w:t>
      </w:r>
      <w:r w:rsidRPr="00AA323E">
        <w:rPr>
          <w:rFonts w:ascii="Palatino Linotype" w:hAnsi="Palatino Linotype"/>
          <w:w w:val="105"/>
          <w:sz w:val="20"/>
          <w:szCs w:val="20"/>
        </w:rPr>
        <w:t>, 34(1), 55-72, DOI: 10.1080/03055690701785285.</w:t>
      </w:r>
    </w:p>
    <w:p w:rsidR="00AA323E" w:rsidRDefault="00AA323E" w:rsidP="00AA323E">
      <w:pPr>
        <w:pStyle w:val="BodyText"/>
        <w:spacing w:before="13" w:after="0" w:line="252" w:lineRule="auto"/>
        <w:ind w:left="709" w:right="-46" w:hanging="709"/>
        <w:jc w:val="both"/>
        <w:rPr>
          <w:rFonts w:ascii="Palatino Linotype" w:hAnsi="Palatino Linotype"/>
          <w:w w:val="105"/>
          <w:sz w:val="20"/>
          <w:szCs w:val="20"/>
          <w:lang w:val="en-US"/>
        </w:rPr>
      </w:pPr>
      <w:r w:rsidRPr="00AA323E">
        <w:rPr>
          <w:rFonts w:ascii="Palatino Linotype" w:hAnsi="Palatino Linotype"/>
          <w:w w:val="105"/>
          <w:sz w:val="20"/>
          <w:szCs w:val="20"/>
        </w:rPr>
        <w:t xml:space="preserve">Purwanto, M. Ngalim. (2007). </w:t>
      </w:r>
      <w:r w:rsidRPr="00AA323E">
        <w:rPr>
          <w:rFonts w:ascii="Palatino Linotype" w:hAnsi="Palatino Linotype"/>
          <w:i/>
          <w:w w:val="105"/>
          <w:sz w:val="20"/>
          <w:szCs w:val="20"/>
        </w:rPr>
        <w:t>Psikologi Pendidikan</w:t>
      </w:r>
      <w:r>
        <w:rPr>
          <w:rFonts w:ascii="Palatino Linotype" w:hAnsi="Palatino Linotype"/>
          <w:w w:val="105"/>
          <w:sz w:val="20"/>
          <w:szCs w:val="20"/>
        </w:rPr>
        <w:t>. Bandung: Remadja Rosdakarya</w:t>
      </w:r>
      <w:r>
        <w:rPr>
          <w:rFonts w:ascii="Palatino Linotype" w:hAnsi="Palatino Linotype"/>
          <w:w w:val="105"/>
          <w:sz w:val="20"/>
          <w:szCs w:val="20"/>
          <w:lang w:val="en-US"/>
        </w:rPr>
        <w:t xml:space="preserve"> </w:t>
      </w:r>
      <w:r>
        <w:rPr>
          <w:rFonts w:ascii="Palatino Linotype" w:hAnsi="Palatino Linotype"/>
          <w:w w:val="105"/>
          <w:sz w:val="20"/>
          <w:szCs w:val="20"/>
        </w:rPr>
        <w:t>Offset.</w:t>
      </w:r>
    </w:p>
    <w:p w:rsidR="00A95D94" w:rsidRPr="0052004A" w:rsidRDefault="00AA323E" w:rsidP="0052004A">
      <w:pPr>
        <w:pStyle w:val="BodyText"/>
        <w:spacing w:before="13" w:after="0" w:line="252" w:lineRule="auto"/>
        <w:ind w:left="709" w:right="-46" w:hanging="709"/>
        <w:jc w:val="both"/>
        <w:rPr>
          <w:rFonts w:ascii="Palatino Linotype" w:hAnsi="Palatino Linotype"/>
          <w:sz w:val="20"/>
          <w:szCs w:val="20"/>
        </w:rPr>
      </w:pPr>
      <w:r w:rsidRPr="00AA323E">
        <w:rPr>
          <w:rFonts w:ascii="Palatino Linotype" w:hAnsi="Palatino Linotype"/>
          <w:w w:val="105"/>
          <w:sz w:val="20"/>
          <w:szCs w:val="20"/>
        </w:rPr>
        <w:t xml:space="preserve">Republic of Indonesia. Law No. 20 Year 2003 </w:t>
      </w:r>
      <w:proofErr w:type="spellStart"/>
      <w:r w:rsidRPr="00AA323E">
        <w:rPr>
          <w:rFonts w:ascii="Palatino Linotype" w:hAnsi="Palatino Linotype"/>
          <w:w w:val="105"/>
          <w:sz w:val="20"/>
          <w:szCs w:val="20"/>
        </w:rPr>
        <w:t>on</w:t>
      </w:r>
      <w:proofErr w:type="spellEnd"/>
      <w:r w:rsidRPr="00AA323E">
        <w:rPr>
          <w:rFonts w:ascii="Palatino Linotype" w:hAnsi="Palatino Linotype"/>
          <w:w w:val="105"/>
          <w:sz w:val="20"/>
          <w:szCs w:val="20"/>
        </w:rPr>
        <w:t xml:space="preserve"> National </w:t>
      </w:r>
      <w:proofErr w:type="spellStart"/>
      <w:r w:rsidRPr="00AA323E">
        <w:rPr>
          <w:rFonts w:ascii="Palatino Linotype" w:hAnsi="Palatino Linotype"/>
          <w:w w:val="105"/>
          <w:sz w:val="20"/>
          <w:szCs w:val="20"/>
        </w:rPr>
        <w:t>Education</w:t>
      </w:r>
      <w:proofErr w:type="spellEnd"/>
      <w:r w:rsidRPr="00AA323E">
        <w:rPr>
          <w:rFonts w:ascii="Palatino Linotype" w:hAnsi="Palatino Linotype"/>
          <w:w w:val="105"/>
          <w:sz w:val="20"/>
          <w:szCs w:val="20"/>
        </w:rPr>
        <w:t xml:space="preserve"> System.</w:t>
      </w:r>
    </w:p>
    <w:p w:rsidR="00A95D94" w:rsidRPr="00E47BFD" w:rsidRDefault="00A95D94" w:rsidP="00E756D9">
      <w:pPr>
        <w:spacing w:after="120" w:line="240" w:lineRule="auto"/>
        <w:jc w:val="both"/>
        <w:rPr>
          <w:rFonts w:ascii="Palatino Linotype" w:hAnsi="Palatino Linotype" w:cs="Calibri"/>
          <w:sz w:val="18"/>
          <w:lang w:val="en-ID"/>
        </w:rPr>
      </w:pPr>
    </w:p>
    <w:p w:rsidR="00A95D94" w:rsidRPr="00E47BFD" w:rsidRDefault="00A95D94" w:rsidP="00E756D9">
      <w:pPr>
        <w:spacing w:after="120" w:line="240" w:lineRule="auto"/>
        <w:jc w:val="both"/>
        <w:rPr>
          <w:rFonts w:ascii="Palatino Linotype" w:hAnsi="Palatino Linotype" w:cs="Calibri"/>
          <w:sz w:val="18"/>
          <w:lang w:val="en-ID"/>
        </w:rPr>
      </w:pPr>
    </w:p>
    <w:p w:rsidR="00A95D94" w:rsidRPr="00A95D94" w:rsidRDefault="00A95D94" w:rsidP="00A95D94">
      <w:pPr>
        <w:rPr>
          <w:b/>
          <w:lang w:val="en-ID"/>
        </w:rPr>
      </w:pPr>
      <w:proofErr w:type="spellStart"/>
      <w:r w:rsidRPr="00A95D94">
        <w:rPr>
          <w:b/>
          <w:lang w:val="en-ID"/>
        </w:rPr>
        <w:t>Petunjuk</w:t>
      </w:r>
      <w:proofErr w:type="spellEnd"/>
      <w:r w:rsidRPr="00A95D94">
        <w:rPr>
          <w:b/>
          <w:lang w:val="en-ID"/>
        </w:rPr>
        <w:t xml:space="preserve"> </w:t>
      </w:r>
      <w:proofErr w:type="spellStart"/>
      <w:r w:rsidRPr="00A95D94">
        <w:rPr>
          <w:b/>
          <w:lang w:val="en-ID"/>
        </w:rPr>
        <w:t>Penulisan</w:t>
      </w:r>
      <w:proofErr w:type="spellEnd"/>
      <w:r w:rsidRPr="00A95D94">
        <w:rPr>
          <w:b/>
          <w:lang w:val="en-ID"/>
        </w:rPr>
        <w:t xml:space="preserve"> </w:t>
      </w:r>
      <w:proofErr w:type="spellStart"/>
      <w:r w:rsidRPr="00A95D94">
        <w:rPr>
          <w:b/>
          <w:lang w:val="en-ID"/>
        </w:rPr>
        <w:t>secara</w:t>
      </w:r>
      <w:proofErr w:type="spellEnd"/>
      <w:r w:rsidRPr="00A95D94">
        <w:rPr>
          <w:b/>
          <w:lang w:val="en-ID"/>
        </w:rPr>
        <w:t xml:space="preserve"> </w:t>
      </w:r>
      <w:proofErr w:type="spellStart"/>
      <w:r w:rsidRPr="00A95D94">
        <w:rPr>
          <w:b/>
          <w:lang w:val="en-ID"/>
        </w:rPr>
        <w:t>rinci</w:t>
      </w:r>
      <w:proofErr w:type="spellEnd"/>
      <w:r w:rsidRPr="00A95D94">
        <w:rPr>
          <w:b/>
          <w:lang w:val="en-ID"/>
        </w:rPr>
        <w:t xml:space="preserve"> </w:t>
      </w:r>
      <w:proofErr w:type="spellStart"/>
      <w:r w:rsidRPr="00A95D94">
        <w:rPr>
          <w:b/>
          <w:lang w:val="en-ID"/>
        </w:rPr>
        <w:t>bisa</w:t>
      </w:r>
      <w:proofErr w:type="spellEnd"/>
      <w:r w:rsidRPr="00A95D94">
        <w:rPr>
          <w:b/>
          <w:lang w:val="en-ID"/>
        </w:rPr>
        <w:t xml:space="preserve"> Author </w:t>
      </w:r>
      <w:proofErr w:type="spellStart"/>
      <w:r w:rsidRPr="00A95D94">
        <w:rPr>
          <w:b/>
          <w:lang w:val="en-ID"/>
        </w:rPr>
        <w:t>lihat</w:t>
      </w:r>
      <w:proofErr w:type="spellEnd"/>
      <w:r w:rsidRPr="00A95D94">
        <w:rPr>
          <w:b/>
          <w:lang w:val="en-ID"/>
        </w:rPr>
        <w:t xml:space="preserve"> </w:t>
      </w:r>
      <w:proofErr w:type="spellStart"/>
      <w:r w:rsidRPr="00A95D94">
        <w:rPr>
          <w:b/>
          <w:lang w:val="en-ID"/>
        </w:rPr>
        <w:t>pada</w:t>
      </w:r>
      <w:proofErr w:type="spellEnd"/>
      <w:r w:rsidRPr="00A95D94">
        <w:rPr>
          <w:b/>
          <w:lang w:val="en-ID"/>
        </w:rPr>
        <w:t xml:space="preserve"> Template di</w:t>
      </w:r>
      <w:r w:rsidR="00D77DB0">
        <w:rPr>
          <w:b/>
          <w:lang w:val="en-ID"/>
        </w:rPr>
        <w:t xml:space="preserve"> </w:t>
      </w:r>
      <w:proofErr w:type="spellStart"/>
      <w:r w:rsidRPr="00A95D94">
        <w:rPr>
          <w:b/>
          <w:lang w:val="en-ID"/>
        </w:rPr>
        <w:t>atas</w:t>
      </w:r>
      <w:proofErr w:type="spellEnd"/>
      <w:r w:rsidRPr="00A95D94">
        <w:rPr>
          <w:b/>
          <w:lang w:val="en-ID"/>
        </w:rPr>
        <w:t xml:space="preserve">, </w:t>
      </w:r>
      <w:proofErr w:type="spellStart"/>
      <w:r w:rsidRPr="00A95D94">
        <w:rPr>
          <w:b/>
          <w:lang w:val="en-ID"/>
        </w:rPr>
        <w:t>berikut</w:t>
      </w:r>
      <w:proofErr w:type="spellEnd"/>
      <w:r w:rsidRPr="00A95D94">
        <w:rPr>
          <w:b/>
          <w:lang w:val="en-ID"/>
        </w:rPr>
        <w:t xml:space="preserve"> </w:t>
      </w:r>
      <w:proofErr w:type="spellStart"/>
      <w:r w:rsidRPr="00A95D94">
        <w:rPr>
          <w:b/>
          <w:lang w:val="en-ID"/>
        </w:rPr>
        <w:t>merupakan</w:t>
      </w:r>
      <w:proofErr w:type="spellEnd"/>
      <w:r w:rsidRPr="00A95D94">
        <w:rPr>
          <w:b/>
          <w:lang w:val="en-ID"/>
        </w:rPr>
        <w:t xml:space="preserve"> </w:t>
      </w:r>
      <w:proofErr w:type="spellStart"/>
      <w:r w:rsidRPr="00A95D94">
        <w:rPr>
          <w:b/>
          <w:lang w:val="en-ID"/>
        </w:rPr>
        <w:t>petunjuk</w:t>
      </w:r>
      <w:proofErr w:type="spellEnd"/>
      <w:r w:rsidRPr="00A95D94">
        <w:rPr>
          <w:b/>
          <w:lang w:val="en-ID"/>
        </w:rPr>
        <w:t xml:space="preserve"> </w:t>
      </w:r>
      <w:proofErr w:type="spellStart"/>
      <w:r w:rsidRPr="00A95D94">
        <w:rPr>
          <w:b/>
          <w:lang w:val="en-ID"/>
        </w:rPr>
        <w:t>umum</w:t>
      </w:r>
      <w:proofErr w:type="spellEnd"/>
      <w:r w:rsidRPr="00A95D94">
        <w:rPr>
          <w:b/>
          <w:lang w:val="en-ID"/>
        </w:rPr>
        <w:t xml:space="preserve"> </w:t>
      </w:r>
    </w:p>
    <w:p w:rsidR="00A95D94" w:rsidRDefault="00A95D94" w:rsidP="00A95D94">
      <w:pPr>
        <w:pStyle w:val="ListParagraph"/>
        <w:numPr>
          <w:ilvl w:val="0"/>
          <w:numId w:val="7"/>
        </w:numPr>
        <w:rPr>
          <w:lang w:val="en-ID"/>
        </w:rPr>
      </w:pPr>
      <w:proofErr w:type="spellStart"/>
      <w:r>
        <w:rPr>
          <w:lang w:val="en-ID"/>
        </w:rPr>
        <w:t>Jenis</w:t>
      </w:r>
      <w:proofErr w:type="spellEnd"/>
      <w:r>
        <w:rPr>
          <w:lang w:val="en-ID"/>
        </w:rPr>
        <w:t xml:space="preserve"> </w:t>
      </w:r>
      <w:proofErr w:type="spellStart"/>
      <w:r>
        <w:rPr>
          <w:lang w:val="en-ID"/>
        </w:rPr>
        <w:t>huruf</w:t>
      </w:r>
      <w:proofErr w:type="spellEnd"/>
      <w:r>
        <w:rPr>
          <w:lang w:val="en-ID"/>
        </w:rPr>
        <w:t xml:space="preserve"> Palatino Linotype</w:t>
      </w:r>
    </w:p>
    <w:p w:rsidR="00A95D94" w:rsidRDefault="00A95D94" w:rsidP="00A95D94">
      <w:pPr>
        <w:pStyle w:val="ListParagraph"/>
        <w:numPr>
          <w:ilvl w:val="0"/>
          <w:numId w:val="7"/>
        </w:numPr>
        <w:rPr>
          <w:lang w:val="en-ID"/>
        </w:rPr>
      </w:pPr>
      <w:proofErr w:type="spellStart"/>
      <w:r w:rsidRPr="00734A34">
        <w:rPr>
          <w:lang w:val="en-ID"/>
        </w:rPr>
        <w:t>Abstrak</w:t>
      </w:r>
      <w:proofErr w:type="spellEnd"/>
      <w:r w:rsidRPr="00734A34">
        <w:rPr>
          <w:lang w:val="en-ID"/>
        </w:rPr>
        <w:t xml:space="preserve"> </w:t>
      </w:r>
      <w:proofErr w:type="spellStart"/>
      <w:r w:rsidRPr="00734A34">
        <w:rPr>
          <w:lang w:val="en-ID"/>
        </w:rPr>
        <w:t>terdiri</w:t>
      </w:r>
      <w:proofErr w:type="spellEnd"/>
      <w:r w:rsidRPr="00734A34">
        <w:rPr>
          <w:lang w:val="en-ID"/>
        </w:rPr>
        <w:t xml:space="preserve"> </w:t>
      </w:r>
      <w:proofErr w:type="spellStart"/>
      <w:r w:rsidRPr="00734A34">
        <w:rPr>
          <w:lang w:val="en-ID"/>
        </w:rPr>
        <w:t>dari</w:t>
      </w:r>
      <w:proofErr w:type="spellEnd"/>
      <w:r w:rsidRPr="00734A34">
        <w:rPr>
          <w:lang w:val="en-ID"/>
        </w:rPr>
        <w:t xml:space="preserve"> 100-250 kata</w:t>
      </w:r>
    </w:p>
    <w:p w:rsidR="00A95D94" w:rsidRDefault="00A95D94" w:rsidP="00A95D94">
      <w:pPr>
        <w:pStyle w:val="ListParagraph"/>
        <w:numPr>
          <w:ilvl w:val="0"/>
          <w:numId w:val="7"/>
        </w:numPr>
        <w:rPr>
          <w:lang w:val="en-ID"/>
        </w:rPr>
      </w:pPr>
      <w:proofErr w:type="spellStart"/>
      <w:r>
        <w:rPr>
          <w:lang w:val="en-ID"/>
        </w:rPr>
        <w:t>Keseluruahan</w:t>
      </w:r>
      <w:proofErr w:type="spellEnd"/>
      <w:r>
        <w:rPr>
          <w:lang w:val="en-ID"/>
        </w:rPr>
        <w:t xml:space="preserve"> Paper </w:t>
      </w:r>
      <w:proofErr w:type="spellStart"/>
      <w:r>
        <w:rPr>
          <w:lang w:val="en-ID"/>
        </w:rPr>
        <w:t>dari</w:t>
      </w:r>
      <w:proofErr w:type="spellEnd"/>
      <w:r>
        <w:rPr>
          <w:lang w:val="en-ID"/>
        </w:rPr>
        <w:t xml:space="preserve"> </w:t>
      </w:r>
      <w:proofErr w:type="spellStart"/>
      <w:r>
        <w:rPr>
          <w:lang w:val="en-ID"/>
        </w:rPr>
        <w:t>judul</w:t>
      </w:r>
      <w:proofErr w:type="spellEnd"/>
      <w:r>
        <w:rPr>
          <w:lang w:val="en-ID"/>
        </w:rPr>
        <w:t xml:space="preserve"> </w:t>
      </w:r>
      <w:proofErr w:type="spellStart"/>
      <w:r>
        <w:rPr>
          <w:lang w:val="en-ID"/>
        </w:rPr>
        <w:t>hingga</w:t>
      </w:r>
      <w:proofErr w:type="spellEnd"/>
      <w:r>
        <w:rPr>
          <w:lang w:val="en-ID"/>
        </w:rPr>
        <w:t xml:space="preserve"> daftar </w:t>
      </w:r>
      <w:proofErr w:type="spellStart"/>
      <w:r>
        <w:rPr>
          <w:lang w:val="en-ID"/>
        </w:rPr>
        <w:t>pustaka</w:t>
      </w:r>
      <w:proofErr w:type="spellEnd"/>
      <w:r>
        <w:rPr>
          <w:lang w:val="en-ID"/>
        </w:rPr>
        <w:t xml:space="preserve"> </w:t>
      </w:r>
      <w:proofErr w:type="spellStart"/>
      <w:r>
        <w:rPr>
          <w:lang w:val="en-ID"/>
        </w:rPr>
        <w:t>terdiri</w:t>
      </w:r>
      <w:proofErr w:type="spellEnd"/>
      <w:r>
        <w:rPr>
          <w:lang w:val="en-ID"/>
        </w:rPr>
        <w:t xml:space="preserve"> </w:t>
      </w:r>
      <w:proofErr w:type="spellStart"/>
      <w:r>
        <w:rPr>
          <w:lang w:val="en-ID"/>
        </w:rPr>
        <w:t>dari</w:t>
      </w:r>
      <w:proofErr w:type="spellEnd"/>
      <w:r>
        <w:rPr>
          <w:lang w:val="en-ID"/>
        </w:rPr>
        <w:t xml:space="preserve"> 3000-5000 kata</w:t>
      </w:r>
    </w:p>
    <w:p w:rsidR="00A95D94" w:rsidRDefault="00A95D94" w:rsidP="00A95D94">
      <w:pPr>
        <w:pStyle w:val="ListParagraph"/>
        <w:numPr>
          <w:ilvl w:val="0"/>
          <w:numId w:val="7"/>
        </w:numPr>
        <w:rPr>
          <w:lang w:val="en-ID"/>
        </w:rPr>
      </w:pPr>
      <w:proofErr w:type="spellStart"/>
      <w:r>
        <w:rPr>
          <w:lang w:val="en-ID"/>
        </w:rPr>
        <w:t>Menyinggung</w:t>
      </w:r>
      <w:proofErr w:type="spellEnd"/>
      <w:r>
        <w:rPr>
          <w:lang w:val="en-ID"/>
        </w:rPr>
        <w:t xml:space="preserve"> </w:t>
      </w:r>
      <w:proofErr w:type="spellStart"/>
      <w:r>
        <w:rPr>
          <w:lang w:val="en-ID"/>
        </w:rPr>
        <w:t>tema</w:t>
      </w:r>
      <w:proofErr w:type="spellEnd"/>
      <w:r>
        <w:rPr>
          <w:lang w:val="en-ID"/>
        </w:rPr>
        <w:t xml:space="preserve"> conference “sustainable Innovation in The Digital Era” pada </w:t>
      </w:r>
      <w:proofErr w:type="spellStart"/>
      <w:r>
        <w:rPr>
          <w:lang w:val="en-ID"/>
        </w:rPr>
        <w:t>bagian</w:t>
      </w:r>
      <w:proofErr w:type="spellEnd"/>
      <w:r>
        <w:rPr>
          <w:lang w:val="en-ID"/>
        </w:rPr>
        <w:t xml:space="preserve"> introduction</w:t>
      </w:r>
    </w:p>
    <w:p w:rsidR="00A95D94" w:rsidRDefault="00A95D94" w:rsidP="00A95D94">
      <w:pPr>
        <w:pStyle w:val="ListParagraph"/>
        <w:numPr>
          <w:ilvl w:val="0"/>
          <w:numId w:val="7"/>
        </w:numPr>
        <w:rPr>
          <w:lang w:val="en-ID"/>
        </w:rPr>
      </w:pPr>
      <w:proofErr w:type="spellStart"/>
      <w:r>
        <w:rPr>
          <w:lang w:val="en-ID"/>
        </w:rPr>
        <w:t>Awal</w:t>
      </w:r>
      <w:proofErr w:type="spellEnd"/>
      <w:r>
        <w:rPr>
          <w:lang w:val="en-ID"/>
        </w:rPr>
        <w:t xml:space="preserve"> paragraph </w:t>
      </w:r>
      <w:proofErr w:type="spellStart"/>
      <w:r>
        <w:rPr>
          <w:lang w:val="en-ID"/>
        </w:rPr>
        <w:t>menjorok</w:t>
      </w:r>
      <w:proofErr w:type="spellEnd"/>
      <w:r>
        <w:rPr>
          <w:lang w:val="en-ID"/>
        </w:rPr>
        <w:t xml:space="preserve"> 0,5 Cm</w:t>
      </w:r>
    </w:p>
    <w:p w:rsidR="00A95D94" w:rsidRDefault="00A95D94" w:rsidP="00A95D94">
      <w:pPr>
        <w:pStyle w:val="ListParagraph"/>
        <w:numPr>
          <w:ilvl w:val="0"/>
          <w:numId w:val="7"/>
        </w:numPr>
        <w:rPr>
          <w:lang w:val="en-ID"/>
        </w:rPr>
      </w:pPr>
      <w:r>
        <w:rPr>
          <w:lang w:val="en-ID"/>
        </w:rPr>
        <w:t xml:space="preserve">Spacing </w:t>
      </w:r>
      <w:proofErr w:type="spellStart"/>
      <w:r>
        <w:rPr>
          <w:lang w:val="en-ID"/>
        </w:rPr>
        <w:t>antar</w:t>
      </w:r>
      <w:proofErr w:type="spellEnd"/>
      <w:r>
        <w:rPr>
          <w:lang w:val="en-ID"/>
        </w:rPr>
        <w:t xml:space="preserve"> paragraph </w:t>
      </w:r>
      <w:proofErr w:type="spellStart"/>
      <w:r>
        <w:rPr>
          <w:lang w:val="en-ID"/>
        </w:rPr>
        <w:t>adalah</w:t>
      </w:r>
      <w:proofErr w:type="spellEnd"/>
      <w:r>
        <w:rPr>
          <w:lang w:val="en-ID"/>
        </w:rPr>
        <w:t xml:space="preserve"> 6 pt, </w:t>
      </w:r>
      <w:proofErr w:type="spellStart"/>
      <w:r>
        <w:rPr>
          <w:lang w:val="en-ID"/>
        </w:rPr>
        <w:t>lihat</w:t>
      </w:r>
      <w:proofErr w:type="spellEnd"/>
      <w:r>
        <w:rPr>
          <w:lang w:val="en-ID"/>
        </w:rPr>
        <w:t xml:space="preserve"> </w:t>
      </w:r>
      <w:proofErr w:type="spellStart"/>
      <w:r>
        <w:rPr>
          <w:lang w:val="en-ID"/>
        </w:rPr>
        <w:t>gambar</w:t>
      </w:r>
      <w:proofErr w:type="spellEnd"/>
      <w:r>
        <w:rPr>
          <w:lang w:val="en-ID"/>
        </w:rPr>
        <w:t xml:space="preserve"> </w:t>
      </w:r>
      <w:proofErr w:type="spellStart"/>
      <w:r>
        <w:rPr>
          <w:lang w:val="en-ID"/>
        </w:rPr>
        <w:t>dibawah</w:t>
      </w:r>
      <w:proofErr w:type="spellEnd"/>
      <w:r>
        <w:rPr>
          <w:lang w:val="en-ID"/>
        </w:rPr>
        <w:t xml:space="preserve"> </w:t>
      </w:r>
      <w:proofErr w:type="spellStart"/>
      <w:r>
        <w:rPr>
          <w:lang w:val="en-ID"/>
        </w:rPr>
        <w:t>ini</w:t>
      </w:r>
      <w:proofErr w:type="spellEnd"/>
    </w:p>
    <w:p w:rsidR="00A95D94" w:rsidRDefault="005F25F4" w:rsidP="00A95D94">
      <w:pPr>
        <w:pStyle w:val="ListParagraph"/>
        <w:rPr>
          <w:lang w:val="en-ID"/>
        </w:rPr>
      </w:pPr>
      <w:r w:rsidRPr="00E47BFD">
        <w:rPr>
          <w:noProof/>
          <w:lang w:val="en-US"/>
        </w:rPr>
        <w:lastRenderedPageBreak/>
        <w:drawing>
          <wp:inline distT="0" distB="0" distL="0" distR="0">
            <wp:extent cx="2882900" cy="40005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2900" cy="4000500"/>
                    </a:xfrm>
                    <a:prstGeom prst="rect">
                      <a:avLst/>
                    </a:prstGeom>
                    <a:noFill/>
                    <a:ln>
                      <a:noFill/>
                    </a:ln>
                  </pic:spPr>
                </pic:pic>
              </a:graphicData>
            </a:graphic>
          </wp:inline>
        </w:drawing>
      </w:r>
    </w:p>
    <w:p w:rsidR="00A95D94" w:rsidRDefault="00A95D94" w:rsidP="00A95D94">
      <w:pPr>
        <w:pStyle w:val="ListParagraph"/>
        <w:numPr>
          <w:ilvl w:val="0"/>
          <w:numId w:val="7"/>
        </w:numPr>
        <w:rPr>
          <w:lang w:val="en-ID"/>
        </w:rPr>
      </w:pPr>
      <w:proofErr w:type="spellStart"/>
      <w:r>
        <w:rPr>
          <w:lang w:val="en-ID"/>
        </w:rPr>
        <w:t>Tabel</w:t>
      </w:r>
      <w:proofErr w:type="spellEnd"/>
      <w:r>
        <w:rPr>
          <w:lang w:val="en-ID"/>
        </w:rPr>
        <w:t>:</w:t>
      </w:r>
    </w:p>
    <w:p w:rsidR="00A95D94" w:rsidRDefault="00A95D94" w:rsidP="00AA323E">
      <w:pPr>
        <w:pStyle w:val="ListParagraph"/>
        <w:numPr>
          <w:ilvl w:val="0"/>
          <w:numId w:val="8"/>
        </w:numPr>
        <w:ind w:left="1134"/>
        <w:rPr>
          <w:lang w:val="en-ID"/>
        </w:rPr>
      </w:pPr>
      <w:proofErr w:type="spellStart"/>
      <w:r>
        <w:rPr>
          <w:lang w:val="en-ID"/>
        </w:rPr>
        <w:t>Judul</w:t>
      </w:r>
      <w:proofErr w:type="spellEnd"/>
      <w:r>
        <w:rPr>
          <w:lang w:val="en-ID"/>
        </w:rPr>
        <w:t xml:space="preserve"> </w:t>
      </w:r>
      <w:proofErr w:type="spellStart"/>
      <w:r>
        <w:rPr>
          <w:lang w:val="en-ID"/>
        </w:rPr>
        <w:t>Tabel</w:t>
      </w:r>
      <w:proofErr w:type="spellEnd"/>
      <w:r>
        <w:rPr>
          <w:lang w:val="en-ID"/>
        </w:rPr>
        <w:t xml:space="preserve"> </w:t>
      </w:r>
      <w:proofErr w:type="spellStart"/>
      <w:r>
        <w:rPr>
          <w:lang w:val="en-ID"/>
        </w:rPr>
        <w:t>ditulis</w:t>
      </w:r>
      <w:proofErr w:type="spellEnd"/>
      <w:r>
        <w:rPr>
          <w:lang w:val="en-ID"/>
        </w:rPr>
        <w:t xml:space="preserve"> di </w:t>
      </w:r>
      <w:proofErr w:type="spellStart"/>
      <w:r>
        <w:rPr>
          <w:lang w:val="en-ID"/>
        </w:rPr>
        <w:t>atas</w:t>
      </w:r>
      <w:proofErr w:type="spellEnd"/>
      <w:r>
        <w:rPr>
          <w:lang w:val="en-ID"/>
        </w:rPr>
        <w:t xml:space="preserve"> </w:t>
      </w:r>
      <w:proofErr w:type="spellStart"/>
      <w:r>
        <w:rPr>
          <w:lang w:val="en-ID"/>
        </w:rPr>
        <w:t>tabel</w:t>
      </w:r>
      <w:proofErr w:type="spellEnd"/>
    </w:p>
    <w:p w:rsidR="00A95D94" w:rsidRDefault="00A95D94" w:rsidP="00AA323E">
      <w:pPr>
        <w:pStyle w:val="ListParagraph"/>
        <w:numPr>
          <w:ilvl w:val="0"/>
          <w:numId w:val="8"/>
        </w:numPr>
        <w:ind w:left="1134"/>
        <w:rPr>
          <w:lang w:val="en-ID"/>
        </w:rPr>
      </w:pPr>
      <w:proofErr w:type="spellStart"/>
      <w:r>
        <w:rPr>
          <w:lang w:val="en-ID"/>
        </w:rPr>
        <w:t>Judul</w:t>
      </w:r>
      <w:proofErr w:type="spellEnd"/>
      <w:r>
        <w:rPr>
          <w:lang w:val="en-ID"/>
        </w:rPr>
        <w:t xml:space="preserve"> </w:t>
      </w:r>
      <w:proofErr w:type="spellStart"/>
      <w:r>
        <w:rPr>
          <w:lang w:val="en-ID"/>
        </w:rPr>
        <w:t>Tabel</w:t>
      </w:r>
      <w:proofErr w:type="spellEnd"/>
      <w:r>
        <w:rPr>
          <w:lang w:val="en-ID"/>
        </w:rPr>
        <w:t xml:space="preserve"> TIDAK BOLD (TEBAL)</w:t>
      </w:r>
    </w:p>
    <w:p w:rsidR="00A95D94" w:rsidRDefault="00A95D94" w:rsidP="00AA323E">
      <w:pPr>
        <w:pStyle w:val="ListParagraph"/>
        <w:numPr>
          <w:ilvl w:val="0"/>
          <w:numId w:val="8"/>
        </w:numPr>
        <w:ind w:left="1134"/>
        <w:rPr>
          <w:lang w:val="en-ID"/>
        </w:rPr>
      </w:pPr>
      <w:proofErr w:type="spellStart"/>
      <w:r>
        <w:rPr>
          <w:lang w:val="en-ID"/>
        </w:rPr>
        <w:t>Tabel</w:t>
      </w:r>
      <w:proofErr w:type="spellEnd"/>
      <w:r>
        <w:rPr>
          <w:lang w:val="en-ID"/>
        </w:rPr>
        <w:t xml:space="preserve"> </w:t>
      </w:r>
      <w:proofErr w:type="spellStart"/>
      <w:r>
        <w:rPr>
          <w:lang w:val="en-ID"/>
        </w:rPr>
        <w:t>hanya</w:t>
      </w:r>
      <w:proofErr w:type="spellEnd"/>
      <w:r>
        <w:rPr>
          <w:lang w:val="en-ID"/>
        </w:rPr>
        <w:t xml:space="preserve"> </w:t>
      </w:r>
      <w:proofErr w:type="spellStart"/>
      <w:r>
        <w:rPr>
          <w:lang w:val="en-ID"/>
        </w:rPr>
        <w:t>diberi</w:t>
      </w:r>
      <w:proofErr w:type="spellEnd"/>
      <w:r>
        <w:rPr>
          <w:lang w:val="en-ID"/>
        </w:rPr>
        <w:t xml:space="preserve"> </w:t>
      </w:r>
      <w:proofErr w:type="spellStart"/>
      <w:r>
        <w:rPr>
          <w:lang w:val="en-ID"/>
        </w:rPr>
        <w:t>garis</w:t>
      </w:r>
      <w:proofErr w:type="spellEnd"/>
      <w:r>
        <w:rPr>
          <w:lang w:val="en-ID"/>
        </w:rPr>
        <w:t xml:space="preserve"> horizontal</w:t>
      </w:r>
    </w:p>
    <w:p w:rsidR="00A95D94" w:rsidRDefault="00A95D94" w:rsidP="00AA323E">
      <w:pPr>
        <w:pStyle w:val="ListParagraph"/>
        <w:numPr>
          <w:ilvl w:val="0"/>
          <w:numId w:val="8"/>
        </w:numPr>
        <w:ind w:left="1134"/>
        <w:rPr>
          <w:lang w:val="en-ID"/>
        </w:rPr>
      </w:pPr>
      <w:proofErr w:type="spellStart"/>
      <w:r>
        <w:rPr>
          <w:lang w:val="en-ID"/>
        </w:rPr>
        <w:t>Sumber</w:t>
      </w:r>
      <w:proofErr w:type="spellEnd"/>
      <w:r>
        <w:rPr>
          <w:lang w:val="en-ID"/>
        </w:rPr>
        <w:t xml:space="preserve"> </w:t>
      </w:r>
      <w:proofErr w:type="spellStart"/>
      <w:r>
        <w:rPr>
          <w:lang w:val="en-ID"/>
        </w:rPr>
        <w:t>tabel</w:t>
      </w:r>
      <w:proofErr w:type="spellEnd"/>
      <w:r>
        <w:rPr>
          <w:lang w:val="en-ID"/>
        </w:rPr>
        <w:t xml:space="preserve"> </w:t>
      </w:r>
      <w:proofErr w:type="spellStart"/>
      <w:r>
        <w:rPr>
          <w:lang w:val="en-ID"/>
        </w:rPr>
        <w:t>atau</w:t>
      </w:r>
      <w:proofErr w:type="spellEnd"/>
      <w:r>
        <w:rPr>
          <w:lang w:val="en-ID"/>
        </w:rPr>
        <w:t xml:space="preserve"> copyright di </w:t>
      </w:r>
      <w:proofErr w:type="spellStart"/>
      <w:r>
        <w:rPr>
          <w:lang w:val="en-ID"/>
        </w:rPr>
        <w:t>tulis</w:t>
      </w:r>
      <w:proofErr w:type="spellEnd"/>
      <w:r>
        <w:rPr>
          <w:lang w:val="en-ID"/>
        </w:rPr>
        <w:t xml:space="preserve"> di</w:t>
      </w:r>
      <w:r w:rsidR="00D77DB0">
        <w:rPr>
          <w:lang w:val="en-ID"/>
        </w:rPr>
        <w:t xml:space="preserve"> </w:t>
      </w:r>
      <w:proofErr w:type="spellStart"/>
      <w:r>
        <w:rPr>
          <w:lang w:val="en-ID"/>
        </w:rPr>
        <w:t>bawah</w:t>
      </w:r>
      <w:proofErr w:type="spellEnd"/>
      <w:r>
        <w:rPr>
          <w:lang w:val="en-ID"/>
        </w:rPr>
        <w:t xml:space="preserve"> </w:t>
      </w:r>
      <w:proofErr w:type="spellStart"/>
      <w:r>
        <w:rPr>
          <w:lang w:val="en-ID"/>
        </w:rPr>
        <w:t>tabel</w:t>
      </w:r>
      <w:proofErr w:type="spellEnd"/>
      <w:r>
        <w:rPr>
          <w:lang w:val="en-ID"/>
        </w:rPr>
        <w:t xml:space="preserve"> </w:t>
      </w:r>
      <w:proofErr w:type="spellStart"/>
      <w:r>
        <w:rPr>
          <w:lang w:val="en-ID"/>
        </w:rPr>
        <w:t>dengan</w:t>
      </w:r>
      <w:proofErr w:type="spellEnd"/>
      <w:r>
        <w:rPr>
          <w:lang w:val="en-ID"/>
        </w:rPr>
        <w:t xml:space="preserve"> </w:t>
      </w:r>
      <w:proofErr w:type="spellStart"/>
      <w:r>
        <w:rPr>
          <w:lang w:val="en-ID"/>
        </w:rPr>
        <w:t>ukuran</w:t>
      </w:r>
      <w:proofErr w:type="spellEnd"/>
      <w:r>
        <w:rPr>
          <w:lang w:val="en-ID"/>
        </w:rPr>
        <w:t xml:space="preserve"> </w:t>
      </w:r>
      <w:proofErr w:type="spellStart"/>
      <w:r>
        <w:rPr>
          <w:lang w:val="en-ID"/>
        </w:rPr>
        <w:t>huruf</w:t>
      </w:r>
      <w:proofErr w:type="spellEnd"/>
      <w:r>
        <w:rPr>
          <w:lang w:val="en-ID"/>
        </w:rPr>
        <w:t xml:space="preserve"> 6</w:t>
      </w:r>
    </w:p>
    <w:p w:rsidR="00A95D94" w:rsidRPr="004D72E3" w:rsidRDefault="00A95D94" w:rsidP="00A95D94">
      <w:pPr>
        <w:pStyle w:val="ListParagraph"/>
        <w:numPr>
          <w:ilvl w:val="0"/>
          <w:numId w:val="7"/>
        </w:numPr>
        <w:rPr>
          <w:lang w:val="en-ID"/>
        </w:rPr>
      </w:pPr>
      <w:proofErr w:type="spellStart"/>
      <w:r>
        <w:rPr>
          <w:lang w:val="en-ID"/>
        </w:rPr>
        <w:t>Judul</w:t>
      </w:r>
      <w:proofErr w:type="spellEnd"/>
      <w:r>
        <w:rPr>
          <w:lang w:val="en-ID"/>
        </w:rPr>
        <w:t xml:space="preserve"> Gambar </w:t>
      </w:r>
      <w:proofErr w:type="spellStart"/>
      <w:r>
        <w:rPr>
          <w:lang w:val="en-ID"/>
        </w:rPr>
        <w:t>ditulis</w:t>
      </w:r>
      <w:proofErr w:type="spellEnd"/>
      <w:r>
        <w:rPr>
          <w:lang w:val="en-ID"/>
        </w:rPr>
        <w:t xml:space="preserve"> </w:t>
      </w:r>
      <w:proofErr w:type="spellStart"/>
      <w:r>
        <w:rPr>
          <w:lang w:val="en-ID"/>
        </w:rPr>
        <w:t>dibagain</w:t>
      </w:r>
      <w:proofErr w:type="spellEnd"/>
      <w:r>
        <w:rPr>
          <w:lang w:val="en-ID"/>
        </w:rPr>
        <w:t xml:space="preserve"> </w:t>
      </w:r>
      <w:proofErr w:type="spellStart"/>
      <w:r>
        <w:rPr>
          <w:lang w:val="en-ID"/>
        </w:rPr>
        <w:t>bawah</w:t>
      </w:r>
      <w:proofErr w:type="spellEnd"/>
      <w:r>
        <w:rPr>
          <w:lang w:val="en-ID"/>
        </w:rPr>
        <w:t xml:space="preserve"> </w:t>
      </w:r>
      <w:proofErr w:type="spellStart"/>
      <w:r>
        <w:rPr>
          <w:lang w:val="en-ID"/>
        </w:rPr>
        <w:t>gambar</w:t>
      </w:r>
      <w:proofErr w:type="spellEnd"/>
      <w:r>
        <w:rPr>
          <w:lang w:val="en-ID"/>
        </w:rPr>
        <w:t xml:space="preserve"> , TIDAK bold</w:t>
      </w:r>
    </w:p>
    <w:p w:rsidR="00A95D94" w:rsidRPr="00E47BFD" w:rsidRDefault="00A95D94" w:rsidP="00E756D9">
      <w:pPr>
        <w:spacing w:after="120" w:line="240" w:lineRule="auto"/>
        <w:jc w:val="both"/>
        <w:rPr>
          <w:rFonts w:ascii="Palatino Linotype" w:hAnsi="Palatino Linotype" w:cs="Calibri"/>
          <w:sz w:val="18"/>
          <w:lang w:val="en-ID"/>
        </w:rPr>
      </w:pPr>
    </w:p>
    <w:sectPr w:rsidR="00A95D94" w:rsidRPr="00E47BFD">
      <w:type w:val="continuous"/>
      <w:pgSz w:w="11906" w:h="16838"/>
      <w:pgMar w:top="1440" w:right="1440" w:bottom="1440" w:left="1440" w:header="568" w:footer="567" w:gutter="0"/>
      <w:cols w:space="52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649" w:rsidRDefault="003F6649">
      <w:pPr>
        <w:spacing w:after="0" w:line="240" w:lineRule="auto"/>
      </w:pPr>
      <w:r>
        <w:separator/>
      </w:r>
    </w:p>
  </w:endnote>
  <w:endnote w:type="continuationSeparator" w:id="0">
    <w:p w:rsidR="003F6649" w:rsidRDefault="003F66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irmala UI">
    <w:panose1 w:val="020B0604020202020204"/>
    <w:charset w:val="00"/>
    <w:family w:val="swiss"/>
    <w:pitch w:val="variable"/>
    <w:sig w:usb0="80FF8023" w:usb1="0000004A" w:usb2="00000200" w:usb3="00000000" w:csb0="00000001" w:csb1="00000000"/>
  </w:font>
  <w:font w:name="Wingdings">
    <w:panose1 w:val="05000000000000000000"/>
    <w:charset w:val="02"/>
    <w:family w:val="decorative"/>
    <w:pitch w:val="variable"/>
    <w:sig w:usb0="00000000" w:usb1="10000000" w:usb2="00000000" w:usb3="00000000" w:csb0="80000000" w:csb1="00000000"/>
  </w:font>
  <w:font w:name="Humanst521 BT">
    <w:altName w:val="Calibri"/>
    <w:panose1 w:val="020B0604020202020204"/>
    <w:charset w:val="00"/>
    <w:family w:val="swiss"/>
    <w:pitch w:val="variable"/>
    <w:sig w:usb0="800000AF" w:usb1="1000204A" w:usb2="00000000" w:usb3="00000000" w:csb0="00000011" w:csb1="00000000"/>
  </w:font>
  <w:font w:name="Humanst521 Lt BT">
    <w:altName w:val="Calibri"/>
    <w:panose1 w:val="020B0604020202020204"/>
    <w:charset w:val="00"/>
    <w:family w:val="swiss"/>
    <w:pitch w:val="variable"/>
    <w:sig w:usb0="800000AF" w:usb1="1000204A" w:usb2="00000000" w:usb3="00000000" w:csb0="0000001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67" w:rsidRDefault="00077E67">
    <w:pPr>
      <w:pStyle w:val="Footer"/>
      <w:jc w:val="right"/>
      <w:rPr>
        <w:sz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67" w:rsidRDefault="00077E67">
    <w:pPr>
      <w:pStyle w:val="Footer"/>
      <w:jc w:val="right"/>
      <w:rPr>
        <w:rFonts w:ascii="Humanst521 Lt BT" w:hAnsi="Humanst521 Lt BT"/>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67" w:rsidRDefault="0083239A">
    <w:pPr>
      <w:pStyle w:val="Footer"/>
      <w:tabs>
        <w:tab w:val="clear" w:pos="4513"/>
        <w:tab w:val="clear" w:pos="9026"/>
      </w:tabs>
      <w:jc w:val="center"/>
      <w:rPr>
        <w:rStyle w:val="hps"/>
        <w:rFonts w:ascii="Humanst521 BT" w:hAnsi="Humanst521 BT" w:cs="Calibri"/>
      </w:rPr>
    </w:pPr>
    <w:r>
      <w:rPr>
        <w:rStyle w:val="hps"/>
        <w:rFonts w:ascii="Humanst521 BT" w:hAnsi="Humanst521 BT" w:cs="Calibr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649" w:rsidRDefault="003F6649">
      <w:pPr>
        <w:spacing w:after="0" w:line="240" w:lineRule="auto"/>
      </w:pPr>
      <w:r>
        <w:separator/>
      </w:r>
    </w:p>
  </w:footnote>
  <w:footnote w:type="continuationSeparator" w:id="0">
    <w:p w:rsidR="003F6649" w:rsidRDefault="003F66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E67" w:rsidRDefault="00077E67">
    <w:pPr>
      <w:pStyle w:val="Header"/>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4FD"/>
    <w:multiLevelType w:val="multilevel"/>
    <w:tmpl w:val="031B54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913175"/>
    <w:multiLevelType w:val="hybridMultilevel"/>
    <w:tmpl w:val="E252F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9E7941"/>
    <w:multiLevelType w:val="multilevel"/>
    <w:tmpl w:val="2F9E7941"/>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32FF2A62"/>
    <w:multiLevelType w:val="multilevel"/>
    <w:tmpl w:val="32FF2A6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EA2FE2"/>
    <w:multiLevelType w:val="multilevel"/>
    <w:tmpl w:val="43EA2F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965A71"/>
    <w:multiLevelType w:val="multilevel"/>
    <w:tmpl w:val="57965A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7606E96"/>
    <w:multiLevelType w:val="hybridMultilevel"/>
    <w:tmpl w:val="8E68A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E1132BF"/>
    <w:multiLevelType w:val="multilevel"/>
    <w:tmpl w:val="7E1132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20"/>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CD"/>
    <w:rsid w:val="00011F13"/>
    <w:rsid w:val="00016116"/>
    <w:rsid w:val="00031116"/>
    <w:rsid w:val="00033162"/>
    <w:rsid w:val="000448E1"/>
    <w:rsid w:val="0004769D"/>
    <w:rsid w:val="000522B3"/>
    <w:rsid w:val="000547FE"/>
    <w:rsid w:val="000566C6"/>
    <w:rsid w:val="00066857"/>
    <w:rsid w:val="00067380"/>
    <w:rsid w:val="00071DA6"/>
    <w:rsid w:val="000761F9"/>
    <w:rsid w:val="000779D9"/>
    <w:rsid w:val="00077E67"/>
    <w:rsid w:val="00080498"/>
    <w:rsid w:val="000846D4"/>
    <w:rsid w:val="000A05AC"/>
    <w:rsid w:val="000A59F8"/>
    <w:rsid w:val="000A77D3"/>
    <w:rsid w:val="000B287B"/>
    <w:rsid w:val="000C6030"/>
    <w:rsid w:val="000E3C42"/>
    <w:rsid w:val="000E68D4"/>
    <w:rsid w:val="000F2036"/>
    <w:rsid w:val="000F4CB4"/>
    <w:rsid w:val="001029EF"/>
    <w:rsid w:val="00103DA8"/>
    <w:rsid w:val="0010540A"/>
    <w:rsid w:val="00111421"/>
    <w:rsid w:val="001165C1"/>
    <w:rsid w:val="00127874"/>
    <w:rsid w:val="0013085E"/>
    <w:rsid w:val="001311B1"/>
    <w:rsid w:val="001362FF"/>
    <w:rsid w:val="00141AFF"/>
    <w:rsid w:val="0014381E"/>
    <w:rsid w:val="00144551"/>
    <w:rsid w:val="001446EA"/>
    <w:rsid w:val="00153C07"/>
    <w:rsid w:val="00175703"/>
    <w:rsid w:val="00175A81"/>
    <w:rsid w:val="001903A3"/>
    <w:rsid w:val="00195ADC"/>
    <w:rsid w:val="00195B71"/>
    <w:rsid w:val="001A348F"/>
    <w:rsid w:val="001A65F1"/>
    <w:rsid w:val="001A6B40"/>
    <w:rsid w:val="001B0DA2"/>
    <w:rsid w:val="001C18CD"/>
    <w:rsid w:val="001D4475"/>
    <w:rsid w:val="001E38DD"/>
    <w:rsid w:val="0022397C"/>
    <w:rsid w:val="00226128"/>
    <w:rsid w:val="00236969"/>
    <w:rsid w:val="00240B25"/>
    <w:rsid w:val="002422F1"/>
    <w:rsid w:val="00244E99"/>
    <w:rsid w:val="0025207F"/>
    <w:rsid w:val="00253A77"/>
    <w:rsid w:val="00253D4D"/>
    <w:rsid w:val="00293A59"/>
    <w:rsid w:val="00293E7F"/>
    <w:rsid w:val="002A37D5"/>
    <w:rsid w:val="002A5FCE"/>
    <w:rsid w:val="002B07BB"/>
    <w:rsid w:val="002C15BF"/>
    <w:rsid w:val="002C3163"/>
    <w:rsid w:val="002D027E"/>
    <w:rsid w:val="002E1D3E"/>
    <w:rsid w:val="002E4B40"/>
    <w:rsid w:val="002F0A6E"/>
    <w:rsid w:val="0030774B"/>
    <w:rsid w:val="00315759"/>
    <w:rsid w:val="00320C61"/>
    <w:rsid w:val="0032177E"/>
    <w:rsid w:val="00322EA4"/>
    <w:rsid w:val="003302A9"/>
    <w:rsid w:val="003307CB"/>
    <w:rsid w:val="00342A66"/>
    <w:rsid w:val="00346200"/>
    <w:rsid w:val="00353BD3"/>
    <w:rsid w:val="00354A9E"/>
    <w:rsid w:val="003749FB"/>
    <w:rsid w:val="0037717A"/>
    <w:rsid w:val="00385500"/>
    <w:rsid w:val="0038741C"/>
    <w:rsid w:val="00391683"/>
    <w:rsid w:val="003A3557"/>
    <w:rsid w:val="003A4162"/>
    <w:rsid w:val="003B4713"/>
    <w:rsid w:val="003B784A"/>
    <w:rsid w:val="003C082C"/>
    <w:rsid w:val="003C2E4F"/>
    <w:rsid w:val="003C7A61"/>
    <w:rsid w:val="003F6649"/>
    <w:rsid w:val="0041082F"/>
    <w:rsid w:val="00421BBD"/>
    <w:rsid w:val="004222BC"/>
    <w:rsid w:val="00426FB6"/>
    <w:rsid w:val="004311DD"/>
    <w:rsid w:val="00435539"/>
    <w:rsid w:val="004544E0"/>
    <w:rsid w:val="00461D25"/>
    <w:rsid w:val="00463610"/>
    <w:rsid w:val="0046707F"/>
    <w:rsid w:val="004769C3"/>
    <w:rsid w:val="00481DBC"/>
    <w:rsid w:val="004821FF"/>
    <w:rsid w:val="004A6BC8"/>
    <w:rsid w:val="004B34E2"/>
    <w:rsid w:val="004B3F3D"/>
    <w:rsid w:val="004C02EA"/>
    <w:rsid w:val="004C1BD4"/>
    <w:rsid w:val="004C2DD5"/>
    <w:rsid w:val="004C545C"/>
    <w:rsid w:val="004C605A"/>
    <w:rsid w:val="004D3415"/>
    <w:rsid w:val="004D7D98"/>
    <w:rsid w:val="004E1DA0"/>
    <w:rsid w:val="004E3B53"/>
    <w:rsid w:val="004F7C3D"/>
    <w:rsid w:val="00506792"/>
    <w:rsid w:val="00507B47"/>
    <w:rsid w:val="00515867"/>
    <w:rsid w:val="0052004A"/>
    <w:rsid w:val="005218EB"/>
    <w:rsid w:val="00532A9E"/>
    <w:rsid w:val="00546627"/>
    <w:rsid w:val="00547E24"/>
    <w:rsid w:val="00550DC0"/>
    <w:rsid w:val="00553452"/>
    <w:rsid w:val="00554FD3"/>
    <w:rsid w:val="005559BD"/>
    <w:rsid w:val="00556EF7"/>
    <w:rsid w:val="005617FA"/>
    <w:rsid w:val="00571718"/>
    <w:rsid w:val="00580392"/>
    <w:rsid w:val="00583BA5"/>
    <w:rsid w:val="00595A4B"/>
    <w:rsid w:val="00596882"/>
    <w:rsid w:val="005A3233"/>
    <w:rsid w:val="005A3C29"/>
    <w:rsid w:val="005B2779"/>
    <w:rsid w:val="005B39DA"/>
    <w:rsid w:val="005B4AA2"/>
    <w:rsid w:val="005B72FA"/>
    <w:rsid w:val="005C4536"/>
    <w:rsid w:val="005D4F37"/>
    <w:rsid w:val="005E5BCA"/>
    <w:rsid w:val="005F25F4"/>
    <w:rsid w:val="006053A8"/>
    <w:rsid w:val="00614786"/>
    <w:rsid w:val="0062175B"/>
    <w:rsid w:val="00625A3D"/>
    <w:rsid w:val="006334F7"/>
    <w:rsid w:val="00635551"/>
    <w:rsid w:val="0064087B"/>
    <w:rsid w:val="00643CEC"/>
    <w:rsid w:val="00644D1D"/>
    <w:rsid w:val="00661619"/>
    <w:rsid w:val="00661FB0"/>
    <w:rsid w:val="00662CCE"/>
    <w:rsid w:val="006634C4"/>
    <w:rsid w:val="0067274E"/>
    <w:rsid w:val="006773D5"/>
    <w:rsid w:val="00680F83"/>
    <w:rsid w:val="00683D5E"/>
    <w:rsid w:val="0069276A"/>
    <w:rsid w:val="00694276"/>
    <w:rsid w:val="00697636"/>
    <w:rsid w:val="006B1F43"/>
    <w:rsid w:val="006E10F0"/>
    <w:rsid w:val="006E51C8"/>
    <w:rsid w:val="006F37D0"/>
    <w:rsid w:val="006F7F8E"/>
    <w:rsid w:val="007340B4"/>
    <w:rsid w:val="00750415"/>
    <w:rsid w:val="00772751"/>
    <w:rsid w:val="007805B9"/>
    <w:rsid w:val="007A0226"/>
    <w:rsid w:val="007B0CB3"/>
    <w:rsid w:val="007B6718"/>
    <w:rsid w:val="007C054C"/>
    <w:rsid w:val="007C31C2"/>
    <w:rsid w:val="007C4FBD"/>
    <w:rsid w:val="007C755D"/>
    <w:rsid w:val="007F0C47"/>
    <w:rsid w:val="0080719E"/>
    <w:rsid w:val="00816279"/>
    <w:rsid w:val="0081721F"/>
    <w:rsid w:val="00825A8F"/>
    <w:rsid w:val="0083239A"/>
    <w:rsid w:val="00832DF8"/>
    <w:rsid w:val="00841BC0"/>
    <w:rsid w:val="0084423F"/>
    <w:rsid w:val="00867B2D"/>
    <w:rsid w:val="008717D4"/>
    <w:rsid w:val="008723E3"/>
    <w:rsid w:val="00881BD1"/>
    <w:rsid w:val="00882530"/>
    <w:rsid w:val="00897401"/>
    <w:rsid w:val="008A2262"/>
    <w:rsid w:val="008B5EAA"/>
    <w:rsid w:val="008D642C"/>
    <w:rsid w:val="008F3630"/>
    <w:rsid w:val="008F7B44"/>
    <w:rsid w:val="009024FF"/>
    <w:rsid w:val="009068EA"/>
    <w:rsid w:val="00923A79"/>
    <w:rsid w:val="00930905"/>
    <w:rsid w:val="009325FE"/>
    <w:rsid w:val="00934020"/>
    <w:rsid w:val="00935172"/>
    <w:rsid w:val="00942F16"/>
    <w:rsid w:val="009434FE"/>
    <w:rsid w:val="009445EE"/>
    <w:rsid w:val="009651D0"/>
    <w:rsid w:val="00977E7C"/>
    <w:rsid w:val="00982F8A"/>
    <w:rsid w:val="0098322B"/>
    <w:rsid w:val="00983276"/>
    <w:rsid w:val="009903C6"/>
    <w:rsid w:val="009C4EE9"/>
    <w:rsid w:val="009C5FFA"/>
    <w:rsid w:val="009C746D"/>
    <w:rsid w:val="009D6A65"/>
    <w:rsid w:val="009E3040"/>
    <w:rsid w:val="009F7B6F"/>
    <w:rsid w:val="00A065FB"/>
    <w:rsid w:val="00A143ED"/>
    <w:rsid w:val="00A21355"/>
    <w:rsid w:val="00A25BBF"/>
    <w:rsid w:val="00A26C19"/>
    <w:rsid w:val="00A30D3F"/>
    <w:rsid w:val="00A323D9"/>
    <w:rsid w:val="00A334FD"/>
    <w:rsid w:val="00A367BF"/>
    <w:rsid w:val="00A45EBE"/>
    <w:rsid w:val="00A46D45"/>
    <w:rsid w:val="00A54D82"/>
    <w:rsid w:val="00A6204F"/>
    <w:rsid w:val="00A63EB2"/>
    <w:rsid w:val="00A8300A"/>
    <w:rsid w:val="00A83B74"/>
    <w:rsid w:val="00A95D94"/>
    <w:rsid w:val="00AA323E"/>
    <w:rsid w:val="00AA3C39"/>
    <w:rsid w:val="00AD0A71"/>
    <w:rsid w:val="00AE1F61"/>
    <w:rsid w:val="00B0114C"/>
    <w:rsid w:val="00B05DA6"/>
    <w:rsid w:val="00B06817"/>
    <w:rsid w:val="00B07881"/>
    <w:rsid w:val="00B25F2A"/>
    <w:rsid w:val="00B27F6A"/>
    <w:rsid w:val="00B425E7"/>
    <w:rsid w:val="00B44035"/>
    <w:rsid w:val="00B52D36"/>
    <w:rsid w:val="00B723E2"/>
    <w:rsid w:val="00B83E1C"/>
    <w:rsid w:val="00B973FB"/>
    <w:rsid w:val="00BA0647"/>
    <w:rsid w:val="00BA0C42"/>
    <w:rsid w:val="00BA1774"/>
    <w:rsid w:val="00BA7FDC"/>
    <w:rsid w:val="00BB4E24"/>
    <w:rsid w:val="00BC485E"/>
    <w:rsid w:val="00BC4B48"/>
    <w:rsid w:val="00BD5F8D"/>
    <w:rsid w:val="00BF213E"/>
    <w:rsid w:val="00BF5B3C"/>
    <w:rsid w:val="00BF613C"/>
    <w:rsid w:val="00BF6B5E"/>
    <w:rsid w:val="00C07620"/>
    <w:rsid w:val="00C127EF"/>
    <w:rsid w:val="00C2488D"/>
    <w:rsid w:val="00C271D7"/>
    <w:rsid w:val="00C30364"/>
    <w:rsid w:val="00C3344C"/>
    <w:rsid w:val="00C50CAF"/>
    <w:rsid w:val="00C6005E"/>
    <w:rsid w:val="00C63D90"/>
    <w:rsid w:val="00C72748"/>
    <w:rsid w:val="00C73D09"/>
    <w:rsid w:val="00C848A6"/>
    <w:rsid w:val="00C9353C"/>
    <w:rsid w:val="00C958CB"/>
    <w:rsid w:val="00C979A5"/>
    <w:rsid w:val="00CA18A4"/>
    <w:rsid w:val="00CA2C35"/>
    <w:rsid w:val="00CA36FB"/>
    <w:rsid w:val="00CB1AD5"/>
    <w:rsid w:val="00CC094F"/>
    <w:rsid w:val="00CC4D46"/>
    <w:rsid w:val="00CC53A7"/>
    <w:rsid w:val="00CD03B5"/>
    <w:rsid w:val="00CD2296"/>
    <w:rsid w:val="00CD2D3A"/>
    <w:rsid w:val="00CE148B"/>
    <w:rsid w:val="00CE5F12"/>
    <w:rsid w:val="00CE62E0"/>
    <w:rsid w:val="00CF03AC"/>
    <w:rsid w:val="00CF1D75"/>
    <w:rsid w:val="00CF2BA0"/>
    <w:rsid w:val="00D01FD7"/>
    <w:rsid w:val="00D1118D"/>
    <w:rsid w:val="00D115A2"/>
    <w:rsid w:val="00D33635"/>
    <w:rsid w:val="00D37183"/>
    <w:rsid w:val="00D47D05"/>
    <w:rsid w:val="00D62111"/>
    <w:rsid w:val="00D632E9"/>
    <w:rsid w:val="00D723A2"/>
    <w:rsid w:val="00D72DCA"/>
    <w:rsid w:val="00D77DB0"/>
    <w:rsid w:val="00D81D2A"/>
    <w:rsid w:val="00D9289B"/>
    <w:rsid w:val="00DA692F"/>
    <w:rsid w:val="00DB0871"/>
    <w:rsid w:val="00DD0375"/>
    <w:rsid w:val="00DD0F2D"/>
    <w:rsid w:val="00DE1649"/>
    <w:rsid w:val="00DE66FC"/>
    <w:rsid w:val="00DF522D"/>
    <w:rsid w:val="00E0171A"/>
    <w:rsid w:val="00E05980"/>
    <w:rsid w:val="00E103B3"/>
    <w:rsid w:val="00E1216D"/>
    <w:rsid w:val="00E15FF3"/>
    <w:rsid w:val="00E2065A"/>
    <w:rsid w:val="00E21793"/>
    <w:rsid w:val="00E229AD"/>
    <w:rsid w:val="00E252A7"/>
    <w:rsid w:val="00E37F69"/>
    <w:rsid w:val="00E47BFD"/>
    <w:rsid w:val="00E505E3"/>
    <w:rsid w:val="00E50631"/>
    <w:rsid w:val="00E50755"/>
    <w:rsid w:val="00E54F9B"/>
    <w:rsid w:val="00E5555B"/>
    <w:rsid w:val="00E654E6"/>
    <w:rsid w:val="00E65D06"/>
    <w:rsid w:val="00E756D9"/>
    <w:rsid w:val="00E82197"/>
    <w:rsid w:val="00E84C5E"/>
    <w:rsid w:val="00E87780"/>
    <w:rsid w:val="00EA3A6B"/>
    <w:rsid w:val="00EA591C"/>
    <w:rsid w:val="00EC0571"/>
    <w:rsid w:val="00EC4309"/>
    <w:rsid w:val="00EC6817"/>
    <w:rsid w:val="00EC6911"/>
    <w:rsid w:val="00ED1A76"/>
    <w:rsid w:val="00ED707E"/>
    <w:rsid w:val="00ED7941"/>
    <w:rsid w:val="00ED7C00"/>
    <w:rsid w:val="00EE1A20"/>
    <w:rsid w:val="00EE571A"/>
    <w:rsid w:val="00EF4848"/>
    <w:rsid w:val="00EF7F2D"/>
    <w:rsid w:val="00F02A3C"/>
    <w:rsid w:val="00F039B5"/>
    <w:rsid w:val="00F04BB8"/>
    <w:rsid w:val="00F0539A"/>
    <w:rsid w:val="00F06CDB"/>
    <w:rsid w:val="00F10D6F"/>
    <w:rsid w:val="00F22247"/>
    <w:rsid w:val="00F3106F"/>
    <w:rsid w:val="00F315B0"/>
    <w:rsid w:val="00F31E3A"/>
    <w:rsid w:val="00F448CC"/>
    <w:rsid w:val="00F46EDA"/>
    <w:rsid w:val="00F55A7C"/>
    <w:rsid w:val="00F96DCF"/>
    <w:rsid w:val="00FA3E09"/>
    <w:rsid w:val="00FC06A1"/>
    <w:rsid w:val="00FC75A9"/>
    <w:rsid w:val="00FD55B6"/>
    <w:rsid w:val="00FE1A89"/>
    <w:rsid w:val="00FE6E88"/>
    <w:rsid w:val="00FE7F42"/>
    <w:rsid w:val="00FF2A18"/>
    <w:rsid w:val="00FF7B7C"/>
    <w:rsid w:val="03957687"/>
    <w:rsid w:val="39123824"/>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FCC80DB"/>
  <w15:chartTrackingRefBased/>
  <w15:docId w15:val="{218E0C07-CF72-3C48-8E50-0999F679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unhideWhenUsed="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sz w:val="16"/>
      <w:szCs w:val="16"/>
      <w:lang w:val="x-none" w:eastAsia="x-none"/>
    </w:rPr>
  </w:style>
  <w:style w:type="paragraph" w:styleId="BodyTextIndent">
    <w:name w:val="Body Text Indent"/>
    <w:basedOn w:val="Normal"/>
    <w:link w:val="BodyTextIndentChar"/>
    <w:uiPriority w:val="99"/>
    <w:unhideWhenUsed/>
    <w:pPr>
      <w:spacing w:after="120"/>
      <w:ind w:left="283"/>
    </w:pPr>
  </w:style>
  <w:style w:type="paragraph" w:styleId="BodyTextIndent2">
    <w:name w:val="Body Text Indent 2"/>
    <w:basedOn w:val="Normal"/>
    <w:link w:val="BodyTextIndent2Char"/>
    <w:uiPriority w:val="99"/>
    <w:unhideWhenUsed/>
    <w:qFormat/>
    <w:pPr>
      <w:spacing w:after="120" w:line="480" w:lineRule="auto"/>
      <w:ind w:left="283"/>
    </w:p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FootnoteText">
    <w:name w:val="footnote text"/>
    <w:basedOn w:val="Normal"/>
    <w:link w:val="FootnoteTextChar"/>
    <w:uiPriority w:val="99"/>
    <w:unhideWhenUsed/>
    <w:qFormat/>
    <w:pPr>
      <w:spacing w:after="0" w:line="240" w:lineRule="auto"/>
    </w:pPr>
    <w:rPr>
      <w:sz w:val="20"/>
      <w:szCs w:val="20"/>
      <w:lang w:val="x-none" w:eastAsia="x-non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FollowedHyperlink">
    <w:name w:val="FollowedHyperlink"/>
    <w:uiPriority w:val="99"/>
    <w:unhideWhenUsed/>
    <w:qFormat/>
    <w:rPr>
      <w:color w:val="800080"/>
      <w:u w:val="single"/>
    </w:rPr>
  </w:style>
  <w:style w:type="character" w:styleId="FootnoteReference">
    <w:name w:val="footnote reference"/>
    <w:uiPriority w:val="99"/>
    <w:unhideWhenUsed/>
    <w:qFormat/>
    <w:rPr>
      <w:vertAlign w:val="superscript"/>
    </w:rPr>
  </w:style>
  <w:style w:type="character" w:styleId="Hyperlink">
    <w:name w:val="Hyperlink"/>
    <w:uiPriority w:val="99"/>
    <w:unhideWhenUsed/>
    <w:rPr>
      <w:color w:val="0000FF"/>
      <w:u w:val="single"/>
    </w:rPr>
  </w:style>
  <w:style w:type="table" w:styleId="TableGrid">
    <w:name w:val="Table Grid"/>
    <w:basedOn w:val="TableNormal"/>
    <w:uiPriority w:val="5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noteTextChar">
    <w:name w:val="Footnote Text Char"/>
    <w:link w:val="FootnoteText"/>
    <w:uiPriority w:val="99"/>
    <w:semiHidden/>
    <w:qFormat/>
    <w:rPr>
      <w:sz w:val="20"/>
      <w:szCs w:val="20"/>
    </w:rPr>
  </w:style>
  <w:style w:type="character" w:customStyle="1" w:styleId="BodyTextIndentChar">
    <w:name w:val="Body Text Indent Char"/>
    <w:basedOn w:val="DefaultParagraphFont"/>
    <w:link w:val="BodyTextIndent"/>
    <w:uiPriority w:val="99"/>
    <w:semiHidden/>
  </w:style>
  <w:style w:type="character" w:customStyle="1" w:styleId="BodyTextIndent2Char">
    <w:name w:val="Body Text Indent 2 Char"/>
    <w:basedOn w:val="DefaultParagraphFont"/>
    <w:link w:val="BodyTextIndent2"/>
    <w:uiPriority w:val="99"/>
    <w:qFormat/>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link w:val="BalloonText"/>
    <w:uiPriority w:val="99"/>
    <w:semiHidden/>
    <w:qFormat/>
    <w:rPr>
      <w:rFonts w:ascii="Tahoma" w:hAnsi="Tahoma" w:cs="Tahoma"/>
      <w:sz w:val="16"/>
      <w:szCs w:val="16"/>
    </w:rPr>
  </w:style>
  <w:style w:type="character" w:customStyle="1" w:styleId="hps">
    <w:name w:val="hps"/>
    <w:basedOn w:val="DefaultParagraphFont"/>
  </w:style>
  <w:style w:type="table" w:customStyle="1" w:styleId="PlainTable21">
    <w:name w:val="Plain Table 21"/>
    <w:basedOn w:val="TableNormal"/>
    <w:uiPriority w:val="42"/>
    <w:qFormat/>
    <w:tblPr>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NoSpacing1">
    <w:name w:val="No Spacing1"/>
    <w:uiPriority w:val="1"/>
    <w:qFormat/>
    <w:pPr>
      <w:spacing w:after="200" w:line="276" w:lineRule="auto"/>
    </w:pPr>
    <w:rPr>
      <w:sz w:val="22"/>
      <w:szCs w:val="22"/>
      <w:lang w:val="id-ID"/>
    </w:rPr>
  </w:style>
  <w:style w:type="paragraph" w:customStyle="1" w:styleId="OpenAcces">
    <w:name w:val="Open Acces"/>
    <w:basedOn w:val="Normal"/>
    <w:link w:val="OpenAccesChar"/>
    <w:qFormat/>
    <w:pPr>
      <w:spacing w:after="0" w:line="240" w:lineRule="auto"/>
    </w:pPr>
    <w:rPr>
      <w:rFonts w:ascii="Arial" w:eastAsia="Times New Roman" w:hAnsi="Arial"/>
      <w:color w:val="000000"/>
      <w:sz w:val="15"/>
      <w:szCs w:val="16"/>
      <w:lang w:val="x-none" w:eastAsia="x-none"/>
    </w:rPr>
  </w:style>
  <w:style w:type="character" w:customStyle="1" w:styleId="OpenAccesChar">
    <w:name w:val="Open Acces Char"/>
    <w:link w:val="OpenAcces"/>
    <w:qFormat/>
    <w:locked/>
    <w:rPr>
      <w:rFonts w:ascii="Arial" w:eastAsia="Times New Roman" w:hAnsi="Arial" w:cs="Arial"/>
      <w:color w:val="000000"/>
      <w:sz w:val="15"/>
      <w:szCs w:val="16"/>
    </w:rPr>
  </w:style>
  <w:style w:type="paragraph" w:styleId="ListParagraph">
    <w:name w:val="List Paragraph"/>
    <w:basedOn w:val="Normal"/>
    <w:uiPriority w:val="34"/>
    <w:qFormat/>
    <w:rsid w:val="00A95D94"/>
    <w:pPr>
      <w:ind w:left="720"/>
      <w:contextualSpacing/>
    </w:pPr>
    <w:rPr>
      <w:sz w:val="24"/>
    </w:rPr>
  </w:style>
  <w:style w:type="paragraph" w:styleId="BodyText">
    <w:name w:val="Body Text"/>
    <w:basedOn w:val="Normal"/>
    <w:link w:val="BodyTextChar"/>
    <w:uiPriority w:val="99"/>
    <w:unhideWhenUsed/>
    <w:rsid w:val="00AA323E"/>
    <w:pPr>
      <w:spacing w:after="120"/>
    </w:pPr>
    <w:rPr>
      <w:lang w:eastAsia="x-none"/>
    </w:rPr>
  </w:style>
  <w:style w:type="character" w:customStyle="1" w:styleId="BodyTextChar">
    <w:name w:val="Body Text Char"/>
    <w:link w:val="BodyText"/>
    <w:uiPriority w:val="99"/>
    <w:rsid w:val="00AA323E"/>
    <w:rPr>
      <w:sz w:val="22"/>
      <w:szCs w:val="22"/>
      <w:lang w:val="id-ID"/>
    </w:rPr>
  </w:style>
  <w:style w:type="character" w:customStyle="1" w:styleId="tlid-translation">
    <w:name w:val="tlid-translation"/>
    <w:rsid w:val="00520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9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fza@fe.unp.ac.id" TargetMode="External"/><Relationship Id="rId1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intosh/Library/Containers/com.microsoft.Word/Data/Downloads/icesshum2019(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AE5596-E2EC-F744-B739-F7467F431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icesshum2019(1).dot</Template>
  <TotalTime>7</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6172</CharactersWithSpaces>
  <SharedDoc>false</SharedDoc>
  <HLinks>
    <vt:vector size="12" baseType="variant">
      <vt:variant>
        <vt:i4>1572933</vt:i4>
      </vt:variant>
      <vt:variant>
        <vt:i4>3</vt:i4>
      </vt:variant>
      <vt:variant>
        <vt:i4>0</vt:i4>
      </vt:variant>
      <vt:variant>
        <vt:i4>5</vt:i4>
      </vt:variant>
      <vt:variant>
        <vt:lpwstr>http://newsroom.mastercard.com/press-releases/two-thirdsofasiapacific</vt:lpwstr>
      </vt:variant>
      <vt:variant>
        <vt:lpwstr/>
      </vt:variant>
      <vt:variant>
        <vt:i4>7995471</vt:i4>
      </vt:variant>
      <vt:variant>
        <vt:i4>0</vt:i4>
      </vt:variant>
      <vt:variant>
        <vt:i4>0</vt:i4>
      </vt:variant>
      <vt:variant>
        <vt:i4>5</vt:i4>
      </vt:variant>
      <vt:variant>
        <vt:lpwstr>mailto:ifza@fe.unp.ac.id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Microsoft Office User</cp:lastModifiedBy>
  <cp:revision>1</cp:revision>
  <cp:lastPrinted>2017-01-08T16:59:00Z</cp:lastPrinted>
  <dcterms:created xsi:type="dcterms:W3CDTF">2019-05-10T02:26:00Z</dcterms:created>
  <dcterms:modified xsi:type="dcterms:W3CDTF">2019-05-10T02:45:00Z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